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01</w:t>
      </w:r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基本信息</w:t>
      </w:r>
    </w:p>
    <w:p w:rsidR="00F218ED" w:rsidRPr="00F218ED" w:rsidRDefault="00F218ED" w:rsidP="00F218ED">
      <w:pPr>
        <w:widowControl/>
        <w:shd w:val="clear" w:color="auto" w:fill="F7F7F7"/>
        <w:spacing w:line="390" w:lineRule="atLeast"/>
        <w:jc w:val="left"/>
        <w:rPr>
          <w:rFonts w:ascii="微软雅黑" w:eastAsia="微软雅黑" w:hAnsi="微软雅黑" w:cs="Tahoma" w:hint="eastAsia"/>
          <w:vanish/>
          <w:color w:val="3D4B64"/>
          <w:kern w:val="0"/>
          <w:sz w:val="20"/>
          <w:szCs w:val="20"/>
        </w:rPr>
      </w:pPr>
      <w:hyperlink r:id="rId7" w:history="1">
        <w:r w:rsidRPr="00F218ED">
          <w:rPr>
            <w:rFonts w:ascii="microsoft yahei" w:eastAsia="微软雅黑" w:hAnsi="microsoft yahei" w:cs="Tahoma"/>
            <w:vanish/>
            <w:color w:val="FFFFFF"/>
            <w:spacing w:val="15"/>
            <w:kern w:val="0"/>
            <w:sz w:val="20"/>
            <w:szCs w:val="20"/>
            <w:bdr w:val="single" w:sz="6" w:space="0" w:color="51A6EF" w:frame="1"/>
            <w:shd w:val="clear" w:color="auto" w:fill="51A6EF"/>
          </w:rPr>
          <w:t>保存</w:t>
        </w:r>
      </w:hyperlink>
      <w:r w:rsidRPr="00F218ED">
        <w:rPr>
          <w:rFonts w:ascii="微软雅黑" w:eastAsia="微软雅黑" w:hAnsi="微软雅黑" w:cs="Tahoma" w:hint="eastAsia"/>
          <w:vanish/>
          <w:color w:val="3D4B64"/>
          <w:kern w:val="0"/>
          <w:sz w:val="20"/>
          <w:szCs w:val="20"/>
        </w:rPr>
        <w:t xml:space="preserve"> </w:t>
      </w:r>
      <w:hyperlink r:id="rId8" w:history="1">
        <w:r w:rsidRPr="00F218ED">
          <w:rPr>
            <w:rFonts w:ascii="microsoft yahei" w:eastAsia="微软雅黑" w:hAnsi="microsoft yahei" w:cs="Tahoma"/>
            <w:vanish/>
            <w:color w:val="FFFFFF"/>
            <w:spacing w:val="15"/>
            <w:kern w:val="0"/>
            <w:sz w:val="20"/>
            <w:szCs w:val="20"/>
            <w:bdr w:val="single" w:sz="6" w:space="0" w:color="51A6EF" w:frame="1"/>
            <w:shd w:val="clear" w:color="auto" w:fill="51A6EF"/>
          </w:rPr>
          <w:t>提交</w:t>
        </w:r>
      </w:hyperlink>
      <w:r w:rsidRPr="00F218ED">
        <w:rPr>
          <w:rFonts w:ascii="微软雅黑" w:eastAsia="微软雅黑" w:hAnsi="微软雅黑" w:cs="Tahoma" w:hint="eastAsia"/>
          <w:vanish/>
          <w:color w:val="3D4B64"/>
          <w:kern w:val="0"/>
          <w:sz w:val="20"/>
          <w:szCs w:val="20"/>
        </w:rPr>
        <w:t xml:space="preserve"> </w:t>
      </w:r>
    </w:p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02</w:t>
      </w:r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立项理由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30"/>
        <w:gridCol w:w="45"/>
      </w:tblGrid>
      <w:tr w:rsidR="00F218ED" w:rsidRPr="00F218ED" w:rsidTr="00F218E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00" w:lineRule="auto"/>
              <w:ind w:firstLine="480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</w:tr>
      <w:tr w:rsidR="00F218ED" w:rsidRPr="00F218ED" w:rsidTr="00F218ED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F218ED">
              <w:rPr>
                <w:rFonts w:ascii="微软雅黑" w:eastAsia="微软雅黑" w:hAnsi="微软雅黑" w:cs="Tahoma" w:hint="eastAsia"/>
                <w:i/>
                <w:iCs/>
                <w:color w:val="51A6EF"/>
                <w:kern w:val="0"/>
                <w:sz w:val="27"/>
                <w:szCs w:val="27"/>
              </w:rPr>
              <w:t>03</w:t>
            </w:r>
            <w:r w:rsidRPr="00F218ED">
              <w:rPr>
                <w:rFonts w:ascii="微软雅黑" w:eastAsia="微软雅黑" w:hAnsi="微软雅黑" w:cs="Tahoma" w:hint="eastAsia"/>
                <w:color w:val="51A6EF"/>
                <w:kern w:val="0"/>
                <w:sz w:val="27"/>
                <w:szCs w:val="27"/>
              </w:rPr>
              <w:t>发展现状</w:t>
            </w:r>
          </w:p>
        </w:tc>
      </w:tr>
      <w:tr w:rsidR="00F218ED" w:rsidRPr="00F218ED" w:rsidTr="00F218ED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F218ED">
              <w:rPr>
                <w:rFonts w:ascii="微软雅黑" w:eastAsia="微软雅黑" w:hAnsi="微软雅黑" w:cs="Tahoma" w:hint="eastAsia"/>
                <w:i/>
                <w:iCs/>
                <w:color w:val="51A6EF"/>
                <w:kern w:val="0"/>
                <w:sz w:val="27"/>
                <w:szCs w:val="27"/>
              </w:rPr>
              <w:t>04</w:t>
            </w:r>
            <w:r w:rsidRPr="00F218ED">
              <w:rPr>
                <w:rFonts w:ascii="微软雅黑" w:eastAsia="微软雅黑" w:hAnsi="微软雅黑" w:cs="Tahoma" w:hint="eastAsia"/>
                <w:color w:val="51A6EF"/>
                <w:kern w:val="0"/>
                <w:sz w:val="27"/>
                <w:szCs w:val="27"/>
              </w:rPr>
              <w:t>主要内容</w:t>
            </w:r>
          </w:p>
        </w:tc>
      </w:tr>
      <w:tr w:rsidR="00F218ED" w:rsidRPr="00F218ED" w:rsidTr="00F218E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F218ED">
              <w:rPr>
                <w:rFonts w:ascii="微软雅黑" w:eastAsia="微软雅黑" w:hAnsi="微软雅黑" w:cs="Tahoma" w:hint="eastAsia"/>
                <w:i/>
                <w:iCs/>
                <w:color w:val="51A6EF"/>
                <w:kern w:val="0"/>
                <w:sz w:val="27"/>
                <w:szCs w:val="27"/>
              </w:rPr>
              <w:t>05</w:t>
            </w:r>
            <w:r w:rsidRPr="00F218ED">
              <w:rPr>
                <w:rFonts w:ascii="微软雅黑" w:eastAsia="微软雅黑" w:hAnsi="微软雅黑" w:cs="Tahoma" w:hint="eastAsia"/>
                <w:color w:val="51A6EF"/>
                <w:kern w:val="0"/>
                <w:sz w:val="27"/>
                <w:szCs w:val="27"/>
              </w:rPr>
              <w:t>技术路线</w:t>
            </w:r>
          </w:p>
        </w:tc>
      </w:tr>
    </w:tbl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06</w:t>
      </w:r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进度安排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218ED" w:rsidRPr="00F218ED" w:rsidTr="00F21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00" w:lineRule="auto"/>
              <w:ind w:firstLine="480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</w:tr>
    </w:tbl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07</w:t>
      </w:r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基础条件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</w:tblGrid>
      <w:tr w:rsidR="00F218ED" w:rsidRPr="00F218ED" w:rsidTr="00F21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00" w:lineRule="auto"/>
              <w:ind w:firstLine="480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</w:tr>
      <w:tr w:rsidR="00F218ED" w:rsidRPr="00F218ED" w:rsidTr="00F218ED">
        <w:trPr>
          <w:tblCellSpacing w:w="15" w:type="dxa"/>
        </w:trPr>
        <w:tc>
          <w:tcPr>
            <w:tcW w:w="0" w:type="auto"/>
            <w:vAlign w:val="center"/>
          </w:tcPr>
          <w:p w:rsidR="00F218ED" w:rsidRPr="00F218ED" w:rsidRDefault="00F218ED" w:rsidP="00F218E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F218ED">
              <w:rPr>
                <w:rFonts w:ascii="微软雅黑" w:eastAsia="微软雅黑" w:hAnsi="微软雅黑" w:cs="Tahoma" w:hint="eastAsia"/>
                <w:i/>
                <w:iCs/>
                <w:color w:val="51A6EF"/>
                <w:kern w:val="0"/>
                <w:sz w:val="27"/>
                <w:szCs w:val="27"/>
              </w:rPr>
              <w:t>08</w:t>
            </w:r>
            <w:r w:rsidRPr="00F218ED">
              <w:rPr>
                <w:rFonts w:ascii="微软雅黑" w:eastAsia="微软雅黑" w:hAnsi="微软雅黑" w:cs="Tahoma" w:hint="eastAsia"/>
                <w:color w:val="51A6EF"/>
                <w:kern w:val="0"/>
                <w:sz w:val="27"/>
                <w:szCs w:val="27"/>
              </w:rPr>
              <w:t>预期成果</w:t>
            </w:r>
          </w:p>
        </w:tc>
      </w:tr>
    </w:tbl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09</w:t>
      </w:r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经费概况</w:t>
      </w:r>
    </w:p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10</w:t>
      </w:r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研究人员</w:t>
      </w:r>
    </w:p>
    <w:p w:rsidR="00F218ED" w:rsidRPr="00F218ED" w:rsidRDefault="00F218ED" w:rsidP="00F218ED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Tahoma" w:hint="eastAsia"/>
          <w:vanish/>
          <w:color w:val="3D4B64"/>
          <w:kern w:val="0"/>
          <w:sz w:val="18"/>
          <w:szCs w:val="18"/>
        </w:rPr>
      </w:pPr>
      <w:r w:rsidRPr="00F218ED">
        <w:rPr>
          <w:rFonts w:ascii="微软雅黑" w:eastAsia="微软雅黑" w:hAnsi="微软雅黑" w:cs="Tahoma" w:hint="eastAsia"/>
          <w:vanish/>
          <w:color w:val="3D4B64"/>
          <w:kern w:val="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5"/>
        <w:gridCol w:w="1008"/>
        <w:gridCol w:w="1008"/>
        <w:gridCol w:w="1009"/>
        <w:gridCol w:w="1009"/>
        <w:gridCol w:w="1009"/>
        <w:gridCol w:w="1009"/>
        <w:gridCol w:w="1172"/>
        <w:gridCol w:w="675"/>
        <w:gridCol w:w="6"/>
      </w:tblGrid>
      <w:tr w:rsidR="00F218ED" w:rsidRPr="00F218ED" w:rsidTr="00F218ED">
        <w:trPr>
          <w:tblCellSpacing w:w="0" w:type="dxa"/>
        </w:trPr>
        <w:tc>
          <w:tcPr>
            <w:tcW w:w="3426" w:type="dxa"/>
            <w:gridSpan w:val="5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4880" w:type="dxa"/>
            <w:gridSpan w:val="6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</w:tr>
      <w:tr w:rsidR="00F218ED" w:rsidRPr="00F218ED" w:rsidTr="00F218ED">
        <w:trPr>
          <w:tblCellSpacing w:w="0" w:type="dxa"/>
        </w:trPr>
        <w:tc>
          <w:tcPr>
            <w:tcW w:w="6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008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008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009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009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009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009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1172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675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218ED" w:rsidRPr="00F218ED" w:rsidRDefault="00F218ED" w:rsidP="00F218ED">
            <w:pPr>
              <w:widowControl/>
              <w:spacing w:line="390" w:lineRule="atLeast"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1"/>
                <w:szCs w:val="20"/>
              </w:rPr>
            </w:pPr>
          </w:p>
        </w:tc>
      </w:tr>
    </w:tbl>
    <w:p w:rsidR="00F218ED" w:rsidRPr="00F218ED" w:rsidRDefault="00F218ED" w:rsidP="00F218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</w:pPr>
      <w:r w:rsidRPr="00F218ED">
        <w:rPr>
          <w:rFonts w:ascii="微软雅黑" w:eastAsia="微软雅黑" w:hAnsi="微软雅黑" w:cs="Tahoma" w:hint="eastAsia"/>
          <w:i/>
          <w:iCs/>
          <w:color w:val="51A6EF"/>
          <w:kern w:val="0"/>
          <w:sz w:val="27"/>
          <w:szCs w:val="27"/>
        </w:rPr>
        <w:t>11</w:t>
      </w:r>
      <w:bookmarkStart w:id="0" w:name="_GoBack"/>
      <w:bookmarkEnd w:id="0"/>
      <w:r w:rsidRPr="00F218ED">
        <w:rPr>
          <w:rFonts w:ascii="微软雅黑" w:eastAsia="微软雅黑" w:hAnsi="微软雅黑" w:cs="Tahoma" w:hint="eastAsia"/>
          <w:color w:val="51A6EF"/>
          <w:kern w:val="0"/>
          <w:sz w:val="27"/>
          <w:szCs w:val="27"/>
        </w:rPr>
        <w:t>承担单位</w:t>
      </w:r>
    </w:p>
    <w:p w:rsidR="00BB42FD" w:rsidRDefault="00BB42FD"/>
    <w:sectPr w:rsidR="00BB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ED" w:rsidRDefault="00F218ED" w:rsidP="00F218ED">
      <w:r>
        <w:separator/>
      </w:r>
    </w:p>
  </w:endnote>
  <w:endnote w:type="continuationSeparator" w:id="0">
    <w:p w:rsidR="00F218ED" w:rsidRDefault="00F218ED" w:rsidP="00F2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ED" w:rsidRDefault="00F218ED" w:rsidP="00F218ED">
      <w:r>
        <w:separator/>
      </w:r>
    </w:p>
  </w:footnote>
  <w:footnote w:type="continuationSeparator" w:id="0">
    <w:p w:rsidR="00F218ED" w:rsidRDefault="00F218ED" w:rsidP="00F2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D"/>
    <w:rsid w:val="00BB42FD"/>
    <w:rsid w:val="00F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218E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E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218ED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218ED"/>
    <w:rPr>
      <w:b/>
      <w:bCs/>
      <w:i w:val="0"/>
      <w:iCs w:val="0"/>
    </w:rPr>
  </w:style>
  <w:style w:type="paragraph" w:styleId="a6">
    <w:name w:val="Normal (Web)"/>
    <w:basedOn w:val="a"/>
    <w:uiPriority w:val="99"/>
    <w:unhideWhenUsed/>
    <w:rsid w:val="00F21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ui-acc-order1">
    <w:name w:val="fui-acc-order1"/>
    <w:basedOn w:val="a0"/>
    <w:rsid w:val="00F218ED"/>
    <w:rPr>
      <w:i/>
      <w:iCs/>
    </w:rPr>
  </w:style>
  <w:style w:type="character" w:customStyle="1" w:styleId="mini-button-text5">
    <w:name w:val="mini-button-text5"/>
    <w:basedOn w:val="a0"/>
    <w:rsid w:val="00F218ED"/>
    <w:rPr>
      <w:vertAlign w:val="baseline"/>
    </w:rPr>
  </w:style>
  <w:style w:type="character" w:customStyle="1" w:styleId="mini-outputtext1">
    <w:name w:val="mini-outputtext1"/>
    <w:basedOn w:val="a0"/>
    <w:rsid w:val="00F218ED"/>
    <w:rPr>
      <w:vanish w:val="0"/>
      <w:webHidden w:val="0"/>
      <w:specVanish w:val="0"/>
    </w:rPr>
  </w:style>
  <w:style w:type="character" w:customStyle="1" w:styleId="mini-outputtext2">
    <w:name w:val="mini-outputtext2"/>
    <w:basedOn w:val="a0"/>
    <w:rsid w:val="00F218ED"/>
    <w:rPr>
      <w:vanish w:val="0"/>
      <w:webHidden w:val="0"/>
      <w:specVanish w:val="0"/>
    </w:rPr>
  </w:style>
  <w:style w:type="character" w:customStyle="1" w:styleId="mini-buttonedit4">
    <w:name w:val="mini-buttonedit4"/>
    <w:basedOn w:val="a0"/>
    <w:rsid w:val="00F218ED"/>
  </w:style>
  <w:style w:type="character" w:customStyle="1" w:styleId="mini-buttonedit-border9">
    <w:name w:val="mini-buttonedit-border9"/>
    <w:basedOn w:val="a0"/>
    <w:rsid w:val="00F218ED"/>
    <w:rPr>
      <w:vanish w:val="0"/>
      <w:webHidden w:val="0"/>
      <w:bdr w:val="single" w:sz="6" w:space="0" w:color="D2D2D2" w:frame="1"/>
      <w:shd w:val="clear" w:color="auto" w:fill="FFFFFF"/>
      <w:specVanish w:val="0"/>
    </w:rPr>
  </w:style>
  <w:style w:type="character" w:customStyle="1" w:styleId="mini-pager-index1">
    <w:name w:val="mini-pager-index1"/>
    <w:basedOn w:val="a0"/>
    <w:rsid w:val="00F218ED"/>
  </w:style>
  <w:style w:type="character" w:customStyle="1" w:styleId="mini-pager-pages1">
    <w:name w:val="mini-pager-pages1"/>
    <w:basedOn w:val="a0"/>
    <w:rsid w:val="00F218ED"/>
  </w:style>
  <w:style w:type="paragraph" w:styleId="a7">
    <w:name w:val="Balloon Text"/>
    <w:basedOn w:val="a"/>
    <w:link w:val="Char1"/>
    <w:uiPriority w:val="99"/>
    <w:semiHidden/>
    <w:unhideWhenUsed/>
    <w:rsid w:val="00F218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18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218E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E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218ED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218ED"/>
    <w:rPr>
      <w:b/>
      <w:bCs/>
      <w:i w:val="0"/>
      <w:iCs w:val="0"/>
    </w:rPr>
  </w:style>
  <w:style w:type="paragraph" w:styleId="a6">
    <w:name w:val="Normal (Web)"/>
    <w:basedOn w:val="a"/>
    <w:uiPriority w:val="99"/>
    <w:unhideWhenUsed/>
    <w:rsid w:val="00F21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ui-acc-order1">
    <w:name w:val="fui-acc-order1"/>
    <w:basedOn w:val="a0"/>
    <w:rsid w:val="00F218ED"/>
    <w:rPr>
      <w:i/>
      <w:iCs/>
    </w:rPr>
  </w:style>
  <w:style w:type="character" w:customStyle="1" w:styleId="mini-button-text5">
    <w:name w:val="mini-button-text5"/>
    <w:basedOn w:val="a0"/>
    <w:rsid w:val="00F218ED"/>
    <w:rPr>
      <w:vertAlign w:val="baseline"/>
    </w:rPr>
  </w:style>
  <w:style w:type="character" w:customStyle="1" w:styleId="mini-outputtext1">
    <w:name w:val="mini-outputtext1"/>
    <w:basedOn w:val="a0"/>
    <w:rsid w:val="00F218ED"/>
    <w:rPr>
      <w:vanish w:val="0"/>
      <w:webHidden w:val="0"/>
      <w:specVanish w:val="0"/>
    </w:rPr>
  </w:style>
  <w:style w:type="character" w:customStyle="1" w:styleId="mini-outputtext2">
    <w:name w:val="mini-outputtext2"/>
    <w:basedOn w:val="a0"/>
    <w:rsid w:val="00F218ED"/>
    <w:rPr>
      <w:vanish w:val="0"/>
      <w:webHidden w:val="0"/>
      <w:specVanish w:val="0"/>
    </w:rPr>
  </w:style>
  <w:style w:type="character" w:customStyle="1" w:styleId="mini-buttonedit4">
    <w:name w:val="mini-buttonedit4"/>
    <w:basedOn w:val="a0"/>
    <w:rsid w:val="00F218ED"/>
  </w:style>
  <w:style w:type="character" w:customStyle="1" w:styleId="mini-buttonedit-border9">
    <w:name w:val="mini-buttonedit-border9"/>
    <w:basedOn w:val="a0"/>
    <w:rsid w:val="00F218ED"/>
    <w:rPr>
      <w:vanish w:val="0"/>
      <w:webHidden w:val="0"/>
      <w:bdr w:val="single" w:sz="6" w:space="0" w:color="D2D2D2" w:frame="1"/>
      <w:shd w:val="clear" w:color="auto" w:fill="FFFFFF"/>
      <w:specVanish w:val="0"/>
    </w:rPr>
  </w:style>
  <w:style w:type="character" w:customStyle="1" w:styleId="mini-pager-index1">
    <w:name w:val="mini-pager-index1"/>
    <w:basedOn w:val="a0"/>
    <w:rsid w:val="00F218ED"/>
  </w:style>
  <w:style w:type="character" w:customStyle="1" w:styleId="mini-pager-pages1">
    <w:name w:val="mini-pager-pages1"/>
    <w:basedOn w:val="a0"/>
    <w:rsid w:val="00F218ED"/>
  </w:style>
  <w:style w:type="paragraph" w:styleId="a7">
    <w:name w:val="Balloon Text"/>
    <w:basedOn w:val="a"/>
    <w:link w:val="Char1"/>
    <w:uiPriority w:val="99"/>
    <w:semiHidden/>
    <w:unhideWhenUsed/>
    <w:rsid w:val="00F218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1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11489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1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7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6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4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17709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6367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13026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9827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19356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3615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14240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8502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1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  <w:div w:id="17618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1A6EF"/>
                                <w:left w:val="single" w:sz="6" w:space="0" w:color="51A6EF"/>
                                <w:bottom w:val="single" w:sz="6" w:space="0" w:color="51A6EF"/>
                                <w:right w:val="single" w:sz="6" w:space="0" w:color="51A6EF"/>
                              </w:divBdr>
                              <w:divsChild>
                                <w:div w:id="3609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0F2F5"/>
                                    <w:right w:val="none" w:sz="0" w:space="0" w:color="auto"/>
                                  </w:divBdr>
                                  <w:divsChild>
                                    <w:div w:id="17301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0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6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D2D2D2"/>
                                          </w:divBdr>
                                        </w:div>
                                        <w:div w:id="28678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3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6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59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4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8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2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33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0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27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5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26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5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0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18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62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5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44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7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5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19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7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3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8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21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39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96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70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50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10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7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0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39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46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65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46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0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7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9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1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51A6E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2022-04-21T01:59:00Z</dcterms:created>
  <dcterms:modified xsi:type="dcterms:W3CDTF">2022-04-21T02:01:00Z</dcterms:modified>
</cp:coreProperties>
</file>