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01" w:rsidRDefault="009316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B2273E" w:rsidRDefault="00B2273E">
      <w:pPr>
        <w:ind w:firstLineChars="200" w:firstLine="643"/>
        <w:rPr>
          <w:b/>
          <w:sz w:val="32"/>
          <w:szCs w:val="32"/>
        </w:rPr>
      </w:pPr>
    </w:p>
    <w:p w:rsidR="001C3201" w:rsidRDefault="009316A1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苏中发展研究院</w:t>
      </w:r>
      <w:r>
        <w:rPr>
          <w:rFonts w:hint="eastAsia"/>
          <w:b/>
          <w:sz w:val="32"/>
          <w:szCs w:val="32"/>
        </w:rPr>
        <w:t>20</w:t>
      </w:r>
      <w:r w:rsidR="002D4C64">
        <w:rPr>
          <w:b/>
          <w:sz w:val="32"/>
          <w:szCs w:val="32"/>
        </w:rPr>
        <w:t>2</w:t>
      </w:r>
      <w:r w:rsidR="00A1184B"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</w:t>
      </w:r>
      <w:r w:rsidR="007957F3">
        <w:rPr>
          <w:rFonts w:hint="eastAsia"/>
          <w:b/>
          <w:sz w:val="32"/>
          <w:szCs w:val="32"/>
        </w:rPr>
        <w:t>度</w:t>
      </w:r>
      <w:bookmarkStart w:id="0" w:name="_GoBack"/>
      <w:bookmarkEnd w:id="0"/>
      <w:r>
        <w:rPr>
          <w:rFonts w:hint="eastAsia"/>
          <w:b/>
          <w:sz w:val="32"/>
          <w:szCs w:val="32"/>
        </w:rPr>
        <w:t>开放课题选题指南</w:t>
      </w:r>
    </w:p>
    <w:p w:rsidR="001C3201" w:rsidRDefault="001C3201">
      <w:pPr>
        <w:rPr>
          <w:b/>
          <w:sz w:val="32"/>
          <w:szCs w:val="32"/>
        </w:rPr>
      </w:pPr>
    </w:p>
    <w:p w:rsidR="001C3201" w:rsidRPr="00A829CE" w:rsidRDefault="009316A1">
      <w:pPr>
        <w:rPr>
          <w:rFonts w:ascii="Times New Roman" w:hAnsi="Times New Roman"/>
          <w:sz w:val="28"/>
          <w:szCs w:val="28"/>
        </w:rPr>
      </w:pPr>
      <w:r w:rsidRPr="00A829CE">
        <w:rPr>
          <w:rFonts w:ascii="Times New Roman" w:hAnsi="Times New Roman"/>
          <w:sz w:val="28"/>
          <w:szCs w:val="28"/>
        </w:rPr>
        <w:t>1.</w:t>
      </w:r>
      <w:r w:rsidRPr="00A829CE">
        <w:rPr>
          <w:rFonts w:ascii="Times New Roman" w:hAnsi="Times New Roman" w:hint="eastAsia"/>
          <w:sz w:val="28"/>
          <w:szCs w:val="28"/>
        </w:rPr>
        <w:t>长三角区域一体化与苏中地区</w:t>
      </w:r>
      <w:r w:rsidRPr="00A829CE">
        <w:rPr>
          <w:rFonts w:ascii="Times New Roman" w:hAnsi="Times New Roman"/>
          <w:sz w:val="28"/>
          <w:szCs w:val="28"/>
        </w:rPr>
        <w:t>“</w:t>
      </w:r>
      <w:r w:rsidRPr="00A829CE">
        <w:rPr>
          <w:rFonts w:ascii="Times New Roman" w:hAnsi="Times New Roman" w:hint="eastAsia"/>
          <w:sz w:val="28"/>
          <w:szCs w:val="28"/>
        </w:rPr>
        <w:t>十四五</w:t>
      </w:r>
      <w:r w:rsidRPr="00A829CE">
        <w:rPr>
          <w:rFonts w:ascii="Times New Roman" w:hAnsi="Times New Roman"/>
          <w:sz w:val="28"/>
          <w:szCs w:val="28"/>
        </w:rPr>
        <w:t>”</w:t>
      </w:r>
      <w:r w:rsidRPr="00A829CE">
        <w:rPr>
          <w:rFonts w:ascii="Times New Roman" w:hAnsi="Times New Roman" w:hint="eastAsia"/>
          <w:sz w:val="28"/>
          <w:szCs w:val="28"/>
        </w:rPr>
        <w:t>高质量发展研究；</w:t>
      </w:r>
    </w:p>
    <w:p w:rsidR="001C3201" w:rsidRPr="00A829CE" w:rsidRDefault="009316A1">
      <w:pPr>
        <w:rPr>
          <w:sz w:val="28"/>
          <w:szCs w:val="28"/>
        </w:rPr>
      </w:pPr>
      <w:r w:rsidRPr="00A829CE">
        <w:rPr>
          <w:rFonts w:hint="eastAsia"/>
          <w:sz w:val="28"/>
          <w:szCs w:val="28"/>
        </w:rPr>
        <w:t>2</w:t>
      </w:r>
      <w:r w:rsidRPr="00A829CE">
        <w:rPr>
          <w:sz w:val="28"/>
          <w:szCs w:val="28"/>
        </w:rPr>
        <w:t>.</w:t>
      </w:r>
      <w:r w:rsidRPr="00A829CE">
        <w:rPr>
          <w:sz w:val="28"/>
          <w:szCs w:val="28"/>
        </w:rPr>
        <w:t>苏中地区现代化</w:t>
      </w:r>
      <w:r w:rsidR="00BA6DB8">
        <w:rPr>
          <w:rFonts w:hint="eastAsia"/>
          <w:sz w:val="28"/>
          <w:szCs w:val="28"/>
        </w:rPr>
        <w:t>建设</w:t>
      </w:r>
      <w:r w:rsidR="00BA6DB8">
        <w:rPr>
          <w:sz w:val="28"/>
          <w:szCs w:val="28"/>
        </w:rPr>
        <w:t>路径探索研究</w:t>
      </w:r>
      <w:r w:rsidRPr="00A829CE">
        <w:rPr>
          <w:rFonts w:hint="eastAsia"/>
          <w:sz w:val="28"/>
          <w:szCs w:val="28"/>
        </w:rPr>
        <w:t>；</w:t>
      </w:r>
    </w:p>
    <w:p w:rsidR="00E82068" w:rsidRPr="00A829CE" w:rsidRDefault="00E82068" w:rsidP="00E82068">
      <w:pPr>
        <w:rPr>
          <w:sz w:val="28"/>
          <w:szCs w:val="28"/>
        </w:rPr>
      </w:pPr>
      <w:r w:rsidRPr="00A829CE">
        <w:rPr>
          <w:rFonts w:hint="eastAsia"/>
          <w:sz w:val="28"/>
          <w:szCs w:val="28"/>
        </w:rPr>
        <w:t>3</w:t>
      </w:r>
      <w:r w:rsidRPr="00A829CE">
        <w:rPr>
          <w:sz w:val="28"/>
          <w:szCs w:val="28"/>
        </w:rPr>
        <w:t>.</w:t>
      </w:r>
      <w:r w:rsidRPr="00A829CE">
        <w:rPr>
          <w:sz w:val="28"/>
          <w:szCs w:val="28"/>
        </w:rPr>
        <w:t>苏中地区</w:t>
      </w:r>
      <w:r w:rsidR="00245FC5">
        <w:rPr>
          <w:rFonts w:hint="eastAsia"/>
          <w:sz w:val="28"/>
          <w:szCs w:val="28"/>
        </w:rPr>
        <w:t>全面</w:t>
      </w:r>
      <w:r w:rsidRPr="00A829CE">
        <w:rPr>
          <w:sz w:val="28"/>
          <w:szCs w:val="28"/>
        </w:rPr>
        <w:t>实施乡村振兴战略研究</w:t>
      </w:r>
      <w:r w:rsidRPr="00A829CE">
        <w:rPr>
          <w:rFonts w:hint="eastAsia"/>
          <w:sz w:val="28"/>
          <w:szCs w:val="28"/>
        </w:rPr>
        <w:t>；</w:t>
      </w:r>
    </w:p>
    <w:p w:rsidR="00BF2569" w:rsidRPr="00A829CE" w:rsidRDefault="00BF2569" w:rsidP="00245FC5">
      <w:pPr>
        <w:ind w:left="280" w:hangingChars="100" w:hanging="280"/>
        <w:rPr>
          <w:sz w:val="28"/>
          <w:szCs w:val="28"/>
        </w:rPr>
      </w:pPr>
      <w:r w:rsidRPr="00A829CE">
        <w:rPr>
          <w:sz w:val="28"/>
          <w:szCs w:val="28"/>
        </w:rPr>
        <w:t>4</w:t>
      </w:r>
      <w:r w:rsidRPr="00A829CE">
        <w:rPr>
          <w:rFonts w:hint="eastAsia"/>
          <w:sz w:val="28"/>
          <w:szCs w:val="28"/>
        </w:rPr>
        <w:t>.</w:t>
      </w:r>
      <w:r w:rsidRPr="00A829CE">
        <w:rPr>
          <w:rFonts w:hint="eastAsia"/>
          <w:sz w:val="28"/>
          <w:szCs w:val="28"/>
        </w:rPr>
        <w:t>扬州</w:t>
      </w:r>
      <w:r w:rsidRPr="00A829CE">
        <w:rPr>
          <w:sz w:val="28"/>
          <w:szCs w:val="28"/>
        </w:rPr>
        <w:t>市</w:t>
      </w:r>
      <w:r w:rsidRPr="00A829CE">
        <w:rPr>
          <w:rFonts w:hint="eastAsia"/>
          <w:sz w:val="28"/>
          <w:szCs w:val="28"/>
        </w:rPr>
        <w:t>高水平</w:t>
      </w:r>
      <w:r w:rsidRPr="00A829CE">
        <w:rPr>
          <w:sz w:val="28"/>
          <w:szCs w:val="28"/>
        </w:rPr>
        <w:t>打造</w:t>
      </w:r>
      <w:r w:rsidRPr="00A829CE">
        <w:rPr>
          <w:rFonts w:hint="eastAsia"/>
          <w:sz w:val="28"/>
          <w:szCs w:val="28"/>
        </w:rPr>
        <w:t>“三个</w:t>
      </w:r>
      <w:r w:rsidRPr="00A829CE">
        <w:rPr>
          <w:sz w:val="28"/>
          <w:szCs w:val="28"/>
        </w:rPr>
        <w:t>名</w:t>
      </w:r>
      <w:r w:rsidRPr="00A829CE">
        <w:rPr>
          <w:rFonts w:hint="eastAsia"/>
          <w:sz w:val="28"/>
          <w:szCs w:val="28"/>
        </w:rPr>
        <w:t>城”（新兴科创名城、文化旅游名城、生态宜居名城研究）</w:t>
      </w:r>
      <w:r w:rsidRPr="00A829CE">
        <w:rPr>
          <w:sz w:val="28"/>
          <w:szCs w:val="28"/>
        </w:rPr>
        <w:t>研究</w:t>
      </w:r>
      <w:r w:rsidR="006B7911" w:rsidRPr="00A829CE">
        <w:rPr>
          <w:rFonts w:hint="eastAsia"/>
          <w:sz w:val="28"/>
          <w:szCs w:val="28"/>
        </w:rPr>
        <w:t>；</w:t>
      </w:r>
    </w:p>
    <w:p w:rsidR="00BF2569" w:rsidRPr="00A829CE" w:rsidRDefault="00BF2569" w:rsidP="00BF2569">
      <w:pPr>
        <w:rPr>
          <w:sz w:val="28"/>
          <w:szCs w:val="28"/>
        </w:rPr>
      </w:pPr>
      <w:r w:rsidRPr="00A829CE">
        <w:rPr>
          <w:rFonts w:hint="eastAsia"/>
          <w:sz w:val="28"/>
          <w:szCs w:val="28"/>
        </w:rPr>
        <w:t>5</w:t>
      </w:r>
      <w:r w:rsidRPr="00A829CE">
        <w:rPr>
          <w:sz w:val="28"/>
          <w:szCs w:val="28"/>
        </w:rPr>
        <w:t>.</w:t>
      </w:r>
      <w:r w:rsidRPr="00A829CE">
        <w:rPr>
          <w:rFonts w:hint="eastAsia"/>
          <w:sz w:val="28"/>
          <w:szCs w:val="28"/>
        </w:rPr>
        <w:t>扬州</w:t>
      </w:r>
      <w:r w:rsidRPr="00A829CE">
        <w:rPr>
          <w:sz w:val="28"/>
          <w:szCs w:val="28"/>
        </w:rPr>
        <w:t>市优化</w:t>
      </w:r>
      <w:r w:rsidRPr="00A829CE">
        <w:rPr>
          <w:rFonts w:hint="eastAsia"/>
          <w:sz w:val="28"/>
          <w:szCs w:val="28"/>
        </w:rPr>
        <w:t>营商环境</w:t>
      </w:r>
      <w:r w:rsidR="00184E3D" w:rsidRPr="00A829CE">
        <w:rPr>
          <w:rFonts w:hint="eastAsia"/>
          <w:sz w:val="28"/>
          <w:szCs w:val="28"/>
        </w:rPr>
        <w:t>擦亮“三都”城市文化名片研究</w:t>
      </w:r>
      <w:r w:rsidR="006B7911" w:rsidRPr="00A829CE">
        <w:rPr>
          <w:rFonts w:hint="eastAsia"/>
          <w:sz w:val="28"/>
          <w:szCs w:val="28"/>
        </w:rPr>
        <w:t>。</w:t>
      </w:r>
    </w:p>
    <w:p w:rsidR="00A829CE" w:rsidRDefault="00A829CE" w:rsidP="00BF2569">
      <w:pPr>
        <w:rPr>
          <w:sz w:val="28"/>
          <w:szCs w:val="28"/>
        </w:rPr>
      </w:pPr>
    </w:p>
    <w:p w:rsidR="00BF2569" w:rsidRPr="00BF2569" w:rsidRDefault="00A829CE" w:rsidP="00A829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</w:p>
    <w:p w:rsidR="001C3201" w:rsidRDefault="009316A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选题</w:t>
      </w:r>
      <w:r>
        <w:rPr>
          <w:sz w:val="28"/>
          <w:szCs w:val="28"/>
        </w:rPr>
        <w:t>指南中含</w:t>
      </w:r>
      <w:r>
        <w:rPr>
          <w:rFonts w:hint="eastAsia"/>
          <w:sz w:val="28"/>
          <w:szCs w:val="28"/>
        </w:rPr>
        <w:t>“苏中地区”的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建议选择</w:t>
      </w:r>
      <w:r>
        <w:rPr>
          <w:sz w:val="28"/>
          <w:szCs w:val="28"/>
        </w:rPr>
        <w:t>苏中</w:t>
      </w:r>
      <w:r>
        <w:rPr>
          <w:rFonts w:hint="eastAsia"/>
          <w:sz w:val="28"/>
          <w:szCs w:val="28"/>
        </w:rPr>
        <w:t>地区</w:t>
      </w:r>
      <w:r>
        <w:rPr>
          <w:sz w:val="28"/>
          <w:szCs w:val="28"/>
        </w:rPr>
        <w:t>的某个</w:t>
      </w:r>
      <w:r>
        <w:rPr>
          <w:rFonts w:hint="eastAsia"/>
          <w:sz w:val="28"/>
          <w:szCs w:val="28"/>
        </w:rPr>
        <w:t>地级</w:t>
      </w:r>
      <w:r>
        <w:rPr>
          <w:sz w:val="28"/>
          <w:szCs w:val="28"/>
        </w:rPr>
        <w:t>市</w:t>
      </w:r>
      <w:r>
        <w:rPr>
          <w:rFonts w:hint="eastAsia"/>
          <w:sz w:val="28"/>
          <w:szCs w:val="28"/>
        </w:rPr>
        <w:t>开展</w:t>
      </w:r>
      <w:r>
        <w:rPr>
          <w:sz w:val="28"/>
          <w:szCs w:val="28"/>
        </w:rPr>
        <w:t>研究</w:t>
      </w:r>
      <w:r>
        <w:rPr>
          <w:rFonts w:hint="eastAsia"/>
          <w:sz w:val="28"/>
          <w:szCs w:val="28"/>
        </w:rPr>
        <w:t>；</w:t>
      </w:r>
    </w:p>
    <w:p w:rsidR="001C3201" w:rsidRDefault="009316A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申请</w:t>
      </w:r>
      <w:r>
        <w:rPr>
          <w:rFonts w:hint="eastAsia"/>
          <w:sz w:val="28"/>
          <w:szCs w:val="28"/>
        </w:rPr>
        <w:t>者可</w:t>
      </w:r>
      <w:r>
        <w:rPr>
          <w:sz w:val="28"/>
          <w:szCs w:val="28"/>
        </w:rPr>
        <w:t>根据本指南</w:t>
      </w:r>
      <w:r>
        <w:rPr>
          <w:rFonts w:hint="eastAsia"/>
          <w:sz w:val="28"/>
          <w:szCs w:val="28"/>
        </w:rPr>
        <w:t>拟定研究</w:t>
      </w:r>
      <w:r>
        <w:rPr>
          <w:sz w:val="28"/>
          <w:szCs w:val="28"/>
        </w:rPr>
        <w:t>课题</w:t>
      </w:r>
      <w:r>
        <w:rPr>
          <w:rFonts w:hint="eastAsia"/>
          <w:sz w:val="28"/>
          <w:szCs w:val="28"/>
        </w:rPr>
        <w:t>，也可自选其他</w:t>
      </w:r>
      <w:r>
        <w:rPr>
          <w:sz w:val="28"/>
          <w:szCs w:val="28"/>
        </w:rPr>
        <w:t>具有</w:t>
      </w:r>
      <w:r>
        <w:rPr>
          <w:rFonts w:hint="eastAsia"/>
          <w:sz w:val="28"/>
          <w:szCs w:val="28"/>
        </w:rPr>
        <w:t>重要决策</w:t>
      </w:r>
      <w:r>
        <w:rPr>
          <w:sz w:val="28"/>
          <w:szCs w:val="28"/>
        </w:rPr>
        <w:t>咨询价值</w:t>
      </w:r>
      <w:r>
        <w:rPr>
          <w:rFonts w:hint="eastAsia"/>
          <w:sz w:val="28"/>
          <w:szCs w:val="28"/>
        </w:rPr>
        <w:t>的课题，要</w:t>
      </w:r>
      <w:r w:rsidR="00BA6DB8">
        <w:rPr>
          <w:rFonts w:hint="eastAsia"/>
          <w:sz w:val="28"/>
          <w:szCs w:val="28"/>
        </w:rPr>
        <w:t>注意</w:t>
      </w:r>
      <w:r>
        <w:rPr>
          <w:rFonts w:hint="eastAsia"/>
          <w:sz w:val="28"/>
          <w:szCs w:val="28"/>
        </w:rPr>
        <w:t>聚焦</w:t>
      </w:r>
      <w:r>
        <w:rPr>
          <w:sz w:val="28"/>
          <w:szCs w:val="28"/>
        </w:rPr>
        <w:t>苏中地区特别是扬州</w:t>
      </w:r>
      <w:r>
        <w:rPr>
          <w:rFonts w:hint="eastAsia"/>
          <w:sz w:val="28"/>
          <w:szCs w:val="28"/>
        </w:rPr>
        <w:t>市</w:t>
      </w:r>
      <w:r>
        <w:rPr>
          <w:sz w:val="28"/>
          <w:szCs w:val="28"/>
        </w:rPr>
        <w:t>社会经济发展的</w:t>
      </w:r>
      <w:r>
        <w:rPr>
          <w:rFonts w:hint="eastAsia"/>
          <w:sz w:val="28"/>
          <w:szCs w:val="28"/>
        </w:rPr>
        <w:t>热点</w:t>
      </w:r>
      <w:r>
        <w:rPr>
          <w:sz w:val="28"/>
          <w:szCs w:val="28"/>
        </w:rPr>
        <w:t>、难点问题，</w:t>
      </w:r>
      <w:r>
        <w:rPr>
          <w:rFonts w:hint="eastAsia"/>
          <w:sz w:val="28"/>
          <w:szCs w:val="28"/>
        </w:rPr>
        <w:t>提出</w:t>
      </w:r>
      <w:r w:rsidR="00BA6DB8">
        <w:rPr>
          <w:rFonts w:hint="eastAsia"/>
          <w:sz w:val="28"/>
          <w:szCs w:val="28"/>
        </w:rPr>
        <w:t>有价值</w:t>
      </w:r>
      <w:r w:rsidR="00BA6DB8">
        <w:rPr>
          <w:sz w:val="28"/>
          <w:szCs w:val="28"/>
        </w:rPr>
        <w:t>、可操作的决策咨询</w:t>
      </w:r>
      <w:r w:rsidR="00BA6DB8">
        <w:rPr>
          <w:rFonts w:hint="eastAsia"/>
          <w:sz w:val="28"/>
          <w:szCs w:val="28"/>
        </w:rPr>
        <w:t>建议</w:t>
      </w:r>
      <w:r>
        <w:rPr>
          <w:rFonts w:hint="eastAsia"/>
          <w:sz w:val="28"/>
          <w:szCs w:val="28"/>
        </w:rPr>
        <w:t>。</w:t>
      </w:r>
    </w:p>
    <w:p w:rsidR="001C3201" w:rsidRPr="00E82068" w:rsidRDefault="001C3201">
      <w:pPr>
        <w:ind w:firstLineChars="100" w:firstLine="280"/>
        <w:rPr>
          <w:sz w:val="28"/>
          <w:szCs w:val="28"/>
        </w:rPr>
      </w:pPr>
    </w:p>
    <w:sectPr w:rsidR="001C3201" w:rsidRPr="00E82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F2" w:rsidRDefault="00AA4AF2" w:rsidP="00A1184B">
      <w:r>
        <w:separator/>
      </w:r>
    </w:p>
  </w:endnote>
  <w:endnote w:type="continuationSeparator" w:id="0">
    <w:p w:rsidR="00AA4AF2" w:rsidRDefault="00AA4AF2" w:rsidP="00A1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F2" w:rsidRDefault="00AA4AF2" w:rsidP="00A1184B">
      <w:r>
        <w:separator/>
      </w:r>
    </w:p>
  </w:footnote>
  <w:footnote w:type="continuationSeparator" w:id="0">
    <w:p w:rsidR="00AA4AF2" w:rsidRDefault="00AA4AF2" w:rsidP="00A11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E3"/>
    <w:rsid w:val="00003812"/>
    <w:rsid w:val="00184E3D"/>
    <w:rsid w:val="001C3201"/>
    <w:rsid w:val="00245FC5"/>
    <w:rsid w:val="002D4C64"/>
    <w:rsid w:val="002E1151"/>
    <w:rsid w:val="003B3D1C"/>
    <w:rsid w:val="005D27E3"/>
    <w:rsid w:val="00601BC4"/>
    <w:rsid w:val="00685DBB"/>
    <w:rsid w:val="006B7911"/>
    <w:rsid w:val="006D769F"/>
    <w:rsid w:val="00777622"/>
    <w:rsid w:val="007957F3"/>
    <w:rsid w:val="007B683B"/>
    <w:rsid w:val="008A2A92"/>
    <w:rsid w:val="008D4C94"/>
    <w:rsid w:val="00907A56"/>
    <w:rsid w:val="00923141"/>
    <w:rsid w:val="009316A1"/>
    <w:rsid w:val="00984E24"/>
    <w:rsid w:val="00A1184B"/>
    <w:rsid w:val="00A20B72"/>
    <w:rsid w:val="00A62FA7"/>
    <w:rsid w:val="00A829CE"/>
    <w:rsid w:val="00AA4AF2"/>
    <w:rsid w:val="00AF427D"/>
    <w:rsid w:val="00B2273E"/>
    <w:rsid w:val="00B51747"/>
    <w:rsid w:val="00BA6DB8"/>
    <w:rsid w:val="00BF2569"/>
    <w:rsid w:val="00C10F33"/>
    <w:rsid w:val="00C65219"/>
    <w:rsid w:val="00C85FD7"/>
    <w:rsid w:val="00CD2AC1"/>
    <w:rsid w:val="00D63B53"/>
    <w:rsid w:val="00E72744"/>
    <w:rsid w:val="00E82068"/>
    <w:rsid w:val="00ED0015"/>
    <w:rsid w:val="00ED2CEF"/>
    <w:rsid w:val="2F5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2A34A9-D289-4E88-A44D-8E95C73F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251</Characters>
  <Application>Microsoft Office Word</Application>
  <DocSecurity>0</DocSecurity>
  <Lines>2</Lines>
  <Paragraphs>1</Paragraphs>
  <ScaleCrop>false</ScaleCrop>
  <Company>yzdx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8</cp:revision>
  <dcterms:created xsi:type="dcterms:W3CDTF">2021-11-01T07:59:00Z</dcterms:created>
  <dcterms:modified xsi:type="dcterms:W3CDTF">2021-11-02T08:30:00Z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