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421" w:lineRule="exact"/>
        <w:ind w:left="2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5"/>
          <w:position w:val="1"/>
          <w:sz w:val="31"/>
          <w:szCs w:val="31"/>
        </w:rPr>
        <w:t>附件</w:t>
      </w:r>
      <w:r>
        <w:rPr>
          <w:rFonts w:ascii="黑体" w:hAnsi="黑体" w:eastAsia="黑体" w:cs="黑体"/>
          <w:spacing w:val="-67"/>
          <w:position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5"/>
          <w:position w:val="1"/>
          <w:sz w:val="31"/>
          <w:szCs w:val="31"/>
        </w:rPr>
        <w:t>2</w:t>
      </w: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pStyle w:val="2"/>
        <w:spacing w:before="185" w:line="195" w:lineRule="auto"/>
        <w:ind w:left="1558" w:right="1034" w:hanging="272"/>
        <w:rPr>
          <w:sz w:val="43"/>
          <w:szCs w:val="43"/>
        </w:rPr>
      </w:pPr>
      <w:r>
        <w:rPr>
          <w:rFonts w:ascii="Times New Roman" w:hAnsi="Times New Roman" w:eastAsia="Times New Roman" w:cs="Times New Roman"/>
          <w:spacing w:val="7"/>
          <w:sz w:val="43"/>
          <w:szCs w:val="43"/>
        </w:rPr>
        <w:t xml:space="preserve">2024 </w:t>
      </w:r>
      <w:r>
        <w:rPr>
          <w:spacing w:val="7"/>
          <w:sz w:val="43"/>
          <w:szCs w:val="43"/>
        </w:rPr>
        <w:t>年度省社科联社科普及资助</w:t>
      </w:r>
      <w:r>
        <w:rPr>
          <w:spacing w:val="11"/>
          <w:sz w:val="43"/>
          <w:szCs w:val="43"/>
        </w:rPr>
        <w:t xml:space="preserve"> 特色品牌项目申报书（样表）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tabs>
          <w:tab w:val="left" w:pos="8095"/>
        </w:tabs>
        <w:spacing w:before="101" w:line="462" w:lineRule="auto"/>
        <w:ind w:left="755" w:right="485" w:firstLine="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6"/>
          <w:sz w:val="31"/>
          <w:szCs w:val="31"/>
        </w:rPr>
        <w:t>申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报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单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6"/>
          <w:sz w:val="31"/>
          <w:szCs w:val="31"/>
        </w:rPr>
        <w:t>位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项</w:t>
      </w:r>
      <w:r>
        <w:rPr>
          <w:rFonts w:ascii="仿宋" w:hAnsi="仿宋" w:eastAsia="仿宋" w:cs="仿宋"/>
          <w:spacing w:val="4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目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名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7"/>
          <w:sz w:val="31"/>
          <w:szCs w:val="31"/>
        </w:rPr>
        <w:t>称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>资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助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类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5"/>
          <w:sz w:val="31"/>
          <w:szCs w:val="31"/>
        </w:rPr>
        <w:t>别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5"/>
          <w:sz w:val="31"/>
          <w:szCs w:val="31"/>
        </w:rPr>
        <w:t xml:space="preserve">申报单位主要负责人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</w:t>
      </w:r>
    </w:p>
    <w:p>
      <w:pPr>
        <w:spacing w:line="228" w:lineRule="auto"/>
        <w:ind w:left="75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1"/>
          <w:sz w:val="31"/>
          <w:szCs w:val="31"/>
        </w:rPr>
        <w:t>填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表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1"/>
          <w:sz w:val="31"/>
          <w:szCs w:val="31"/>
        </w:rPr>
        <w:t>期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1" w:line="578" w:lineRule="exact"/>
        <w:ind w:left="23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江苏省哲学社会科学界联合会</w:t>
      </w:r>
    </w:p>
    <w:p>
      <w:pPr>
        <w:spacing w:line="227" w:lineRule="auto"/>
        <w:ind w:left="3739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2024</w:t>
      </w:r>
      <w:r>
        <w:rPr>
          <w:rFonts w:ascii="Times New Roman" w:hAnsi="Times New Roman" w:eastAsia="Times New Roman" w:cs="Times New Roman"/>
          <w:spacing w:val="32"/>
          <w:w w:val="10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年制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9"/>
          <w:pgMar w:top="1431" w:right="1785" w:bottom="1604" w:left="1539" w:header="0" w:footer="1331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9"/>
        <w:gridCol w:w="2214"/>
        <w:gridCol w:w="2241"/>
        <w:gridCol w:w="375"/>
        <w:gridCol w:w="21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899" w:type="dxa"/>
            <w:vAlign w:val="top"/>
          </w:tcPr>
          <w:p>
            <w:pPr>
              <w:spacing w:before="94" w:line="242" w:lineRule="auto"/>
              <w:ind w:left="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6942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99" w:type="dxa"/>
            <w:vAlign w:val="top"/>
          </w:tcPr>
          <w:p>
            <w:pPr>
              <w:spacing w:before="92" w:line="242" w:lineRule="auto"/>
              <w:ind w:left="47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项目年度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41" w:type="dxa"/>
            <w:vAlign w:val="top"/>
          </w:tcPr>
          <w:p>
            <w:pPr>
              <w:spacing w:before="92" w:line="241" w:lineRule="auto"/>
              <w:ind w:left="65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资助类别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899" w:type="dxa"/>
            <w:vAlign w:val="top"/>
          </w:tcPr>
          <w:p>
            <w:pPr>
              <w:spacing w:before="104" w:line="242" w:lineRule="auto"/>
              <w:ind w:left="50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申报单位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41" w:type="dxa"/>
            <w:vAlign w:val="top"/>
          </w:tcPr>
          <w:p>
            <w:pPr>
              <w:spacing w:before="104" w:line="241" w:lineRule="auto"/>
              <w:ind w:left="1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241" w:lineRule="auto"/>
              <w:ind w:left="4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单位类别</w:t>
            </w:r>
          </w:p>
        </w:tc>
        <w:tc>
          <w:tcPr>
            <w:tcW w:w="221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2" w:lineRule="auto"/>
            </w:pPr>
          </w:p>
          <w:p>
            <w:pPr>
              <w:spacing w:before="78" w:line="242" w:lineRule="auto"/>
              <w:ind w:left="64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合作单位</w:t>
            </w:r>
          </w:p>
        </w:tc>
        <w:tc>
          <w:tcPr>
            <w:tcW w:w="375" w:type="dxa"/>
            <w:vAlign w:val="top"/>
          </w:tcPr>
          <w:p>
            <w:pPr>
              <w:spacing w:before="3" w:line="206" w:lineRule="auto"/>
              <w:ind w:left="120" w:right="42" w:hanging="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号</w:t>
            </w:r>
          </w:p>
        </w:tc>
        <w:tc>
          <w:tcPr>
            <w:tcW w:w="2112" w:type="dxa"/>
            <w:vAlign w:val="top"/>
          </w:tcPr>
          <w:p>
            <w:pPr>
              <w:spacing w:before="141" w:line="289" w:lineRule="exact"/>
              <w:ind w:left="6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单位名称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5" w:type="dxa"/>
            <w:vAlign w:val="top"/>
          </w:tcPr>
          <w:p>
            <w:pPr>
              <w:spacing w:before="176" w:line="189" w:lineRule="auto"/>
              <w:ind w:left="156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21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5" w:type="dxa"/>
            <w:vAlign w:val="top"/>
          </w:tcPr>
          <w:p>
            <w:pPr>
              <w:spacing w:before="179" w:line="195" w:lineRule="auto"/>
              <w:ind w:left="13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21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5" w:type="dxa"/>
            <w:vAlign w:val="top"/>
          </w:tcPr>
          <w:p>
            <w:pPr>
              <w:spacing w:before="181" w:line="195" w:lineRule="auto"/>
              <w:ind w:left="1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21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899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14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241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75" w:type="dxa"/>
            <w:vAlign w:val="top"/>
          </w:tcPr>
          <w:p>
            <w:pPr>
              <w:spacing w:before="181" w:line="195" w:lineRule="auto"/>
              <w:ind w:left="13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4</w:t>
            </w:r>
          </w:p>
        </w:tc>
        <w:tc>
          <w:tcPr>
            <w:tcW w:w="211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9" w:type="dxa"/>
            <w:vAlign w:val="top"/>
          </w:tcPr>
          <w:p>
            <w:pPr>
              <w:spacing w:before="164" w:line="241" w:lineRule="auto"/>
              <w:ind w:left="35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项目负责人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41" w:type="dxa"/>
            <w:vAlign w:val="top"/>
          </w:tcPr>
          <w:p>
            <w:pPr>
              <w:spacing w:before="163" w:line="242" w:lineRule="auto"/>
              <w:ind w:left="6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联系电话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899" w:type="dxa"/>
            <w:vAlign w:val="top"/>
          </w:tcPr>
          <w:p>
            <w:pPr>
              <w:spacing w:before="164" w:line="241" w:lineRule="auto"/>
              <w:ind w:left="2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财务账号名称</w:t>
            </w:r>
          </w:p>
        </w:tc>
        <w:tc>
          <w:tcPr>
            <w:tcW w:w="2214" w:type="dxa"/>
            <w:vAlign w:val="top"/>
          </w:tcPr>
          <w:p>
            <w:pPr>
              <w:pStyle w:val="6"/>
            </w:pPr>
          </w:p>
        </w:tc>
        <w:tc>
          <w:tcPr>
            <w:tcW w:w="2241" w:type="dxa"/>
            <w:vAlign w:val="top"/>
          </w:tcPr>
          <w:p>
            <w:pPr>
              <w:spacing w:before="164" w:line="241" w:lineRule="auto"/>
              <w:ind w:left="4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开户行及账号</w:t>
            </w:r>
          </w:p>
        </w:tc>
        <w:tc>
          <w:tcPr>
            <w:tcW w:w="2487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0" w:hRule="atLeast"/>
        </w:trPr>
        <w:tc>
          <w:tcPr>
            <w:tcW w:w="8841" w:type="dxa"/>
            <w:gridSpan w:val="5"/>
            <w:vAlign w:val="top"/>
          </w:tcPr>
          <w:p>
            <w:pPr>
              <w:spacing w:before="263" w:line="223" w:lineRule="auto"/>
              <w:ind w:left="81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项目申报单位承诺</w:t>
            </w:r>
            <w:r>
              <w:rPr>
                <w:rFonts w:ascii="宋体" w:hAnsi="宋体" w:eastAsia="宋体" w:cs="宋体"/>
                <w:spacing w:val="-1"/>
                <w:sz w:val="28"/>
                <w:szCs w:val="28"/>
              </w:rPr>
              <w:t>：</w:t>
            </w:r>
          </w:p>
          <w:p>
            <w:pPr>
              <w:spacing w:before="205" w:line="339" w:lineRule="auto"/>
              <w:ind w:left="802" w:right="237" w:firstLine="2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1.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所报送单位信息、项目信息和提供的各项证明材料均真实、准确、合法。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．确保专项资金获批后将按规定用途使用，在承诺时间内完成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相关项目。</w:t>
            </w:r>
          </w:p>
          <w:p>
            <w:pPr>
              <w:spacing w:line="218" w:lineRule="auto"/>
              <w:ind w:left="8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．按申报书确定的项目实施进度推进。</w:t>
            </w:r>
          </w:p>
          <w:p>
            <w:pPr>
              <w:spacing w:before="155" w:line="439" w:lineRule="exact"/>
              <w:ind w:left="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15"/>
                <w:sz w:val="24"/>
                <w:szCs w:val="24"/>
              </w:rPr>
              <w:t xml:space="preserve">4.  </w:t>
            </w: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使用专项资金时严格按照政府采购法等相关规定办理，购买性支出必须</w:t>
            </w:r>
          </w:p>
          <w:p>
            <w:pPr>
              <w:spacing w:before="1" w:line="218" w:lineRule="auto"/>
              <w:ind w:left="3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纳入政府采购范围。</w:t>
            </w:r>
          </w:p>
          <w:p>
            <w:pPr>
              <w:spacing w:before="157" w:line="338" w:lineRule="auto"/>
              <w:ind w:left="327" w:right="318" w:firstLine="4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．专项资金不得用于楼堂馆所等基本建设投资项目；不得用于事业单位编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制内在职人员工资性支出和离退休人员离退休费，各种罚款、捐款</w:t>
            </w:r>
            <w:r>
              <w:rPr>
                <w:rFonts w:ascii="宋体" w:hAnsi="宋体" w:eastAsia="宋体" w:cs="宋体"/>
                <w:sz w:val="24"/>
                <w:szCs w:val="24"/>
              </w:rPr>
              <w:t>、赞助、投</w:t>
            </w:r>
          </w:p>
          <w:p>
            <w:pPr>
              <w:spacing w:line="219" w:lineRule="auto"/>
              <w:ind w:left="3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资等支出，偿还债务等；不得用于未纳入批准范围的项目等。</w:t>
            </w:r>
          </w:p>
          <w:p>
            <w:pPr>
              <w:spacing w:before="157" w:line="218" w:lineRule="auto"/>
              <w:ind w:left="8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6.  </w:t>
            </w:r>
            <w:r>
              <w:rPr>
                <w:rFonts w:ascii="宋体" w:hAnsi="宋体" w:eastAsia="宋体" w:cs="宋体"/>
                <w:sz w:val="24"/>
                <w:szCs w:val="24"/>
              </w:rPr>
              <w:t>获得专项资金支持后，需接受省社科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联监督审计、绩效评价等。</w:t>
            </w:r>
          </w:p>
          <w:p>
            <w:pPr>
              <w:spacing w:before="187" w:line="480" w:lineRule="exact"/>
              <w:ind w:left="8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8"/>
                <w:sz w:val="24"/>
                <w:szCs w:val="24"/>
              </w:rPr>
              <w:t>如违背以上承诺，愿意承担由此产生的一切后果。</w:t>
            </w:r>
          </w:p>
          <w:p>
            <w:pPr>
              <w:spacing w:line="219" w:lineRule="auto"/>
              <w:ind w:left="376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项目责任人（签名</w:t>
            </w:r>
            <w:r>
              <w:rPr>
                <w:rFonts w:ascii="宋体" w:hAnsi="宋体" w:eastAsia="宋体" w:cs="宋体"/>
                <w:sz w:val="24"/>
                <w:szCs w:val="24"/>
              </w:rPr>
              <w:t>）：</w:t>
            </w:r>
          </w:p>
          <w:p>
            <w:pPr>
              <w:pStyle w:val="6"/>
              <w:spacing w:line="320" w:lineRule="auto"/>
            </w:pPr>
          </w:p>
          <w:p>
            <w:pPr>
              <w:pStyle w:val="6"/>
              <w:spacing w:line="320" w:lineRule="auto"/>
            </w:pPr>
          </w:p>
          <w:p>
            <w:pPr>
              <w:spacing w:before="79" w:line="219" w:lineRule="auto"/>
              <w:ind w:left="37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单位法人（签名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      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公章）</w:t>
            </w: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65" w:line="228" w:lineRule="auto"/>
              <w:ind w:left="386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期：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530" w:bottom="1601" w:left="1509" w:header="0" w:footer="1330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2098"/>
        <w:gridCol w:w="1365"/>
        <w:gridCol w:w="1679"/>
        <w:gridCol w:w="16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8841" w:type="dxa"/>
            <w:gridSpan w:val="5"/>
            <w:vAlign w:val="top"/>
          </w:tcPr>
          <w:p>
            <w:pPr>
              <w:spacing w:before="122" w:line="171" w:lineRule="auto"/>
              <w:ind w:left="3873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ascii="微软雅黑" w:hAnsi="微软雅黑" w:eastAsia="微软雅黑" w:cs="微软雅黑"/>
                <w:spacing w:val="-4"/>
                <w:sz w:val="28"/>
                <w:szCs w:val="28"/>
              </w:rPr>
              <w:t>项目信息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15" w:type="dxa"/>
            <w:vAlign w:val="top"/>
          </w:tcPr>
          <w:p>
            <w:pPr>
              <w:spacing w:before="91" w:line="241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项目呈现类别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4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pStyle w:val="6"/>
              <w:spacing w:line="260" w:lineRule="auto"/>
            </w:pPr>
          </w:p>
          <w:p>
            <w:pPr>
              <w:spacing w:before="78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项目呈现形式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351" w:lineRule="auto"/>
            </w:pPr>
          </w:p>
          <w:p>
            <w:pPr>
              <w:spacing w:before="78" w:line="241" w:lineRule="auto"/>
              <w:ind w:left="5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策划来源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201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pStyle w:val="6"/>
              <w:spacing w:line="283" w:lineRule="auto"/>
            </w:pPr>
          </w:p>
          <w:p>
            <w:pPr>
              <w:spacing w:before="78" w:line="242" w:lineRule="auto"/>
              <w:ind w:left="2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项目开展时间</w:t>
            </w:r>
          </w:p>
        </w:tc>
        <w:tc>
          <w:tcPr>
            <w:tcW w:w="2098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349" w:lineRule="auto"/>
            </w:pPr>
          </w:p>
          <w:p>
            <w:pPr>
              <w:pStyle w:val="6"/>
              <w:spacing w:line="350" w:lineRule="auto"/>
            </w:pPr>
          </w:p>
          <w:p>
            <w:pPr>
              <w:spacing w:before="78" w:line="242" w:lineRule="auto"/>
              <w:ind w:left="21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配套经费</w:t>
            </w:r>
          </w:p>
        </w:tc>
        <w:tc>
          <w:tcPr>
            <w:tcW w:w="1679" w:type="dxa"/>
            <w:vAlign w:val="top"/>
          </w:tcPr>
          <w:p>
            <w:pPr>
              <w:spacing w:before="81" w:line="219" w:lineRule="auto"/>
              <w:ind w:left="2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申报单位或</w:t>
            </w:r>
          </w:p>
          <w:p>
            <w:pPr>
              <w:spacing w:before="115" w:line="220" w:lineRule="auto"/>
              <w:ind w:left="1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其他相关单位</w:t>
            </w:r>
          </w:p>
          <w:p>
            <w:pPr>
              <w:spacing w:before="114" w:line="219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是否提供配套</w:t>
            </w:r>
          </w:p>
          <w:p>
            <w:pPr>
              <w:spacing w:before="114" w:line="220" w:lineRule="auto"/>
              <w:ind w:left="6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经费</w:t>
            </w:r>
          </w:p>
        </w:tc>
        <w:tc>
          <w:tcPr>
            <w:tcW w:w="168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1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098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679" w:type="dxa"/>
            <w:vAlign w:val="top"/>
          </w:tcPr>
          <w:p>
            <w:pPr>
              <w:spacing w:before="153" w:line="228" w:lineRule="auto"/>
              <w:ind w:left="4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配套金额</w:t>
            </w:r>
          </w:p>
        </w:tc>
        <w:tc>
          <w:tcPr>
            <w:tcW w:w="1684" w:type="dxa"/>
            <w:vAlign w:val="top"/>
          </w:tcPr>
          <w:p>
            <w:pPr>
              <w:spacing w:before="154" w:line="228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462" w:lineRule="auto"/>
            </w:pPr>
          </w:p>
          <w:p>
            <w:pPr>
              <w:spacing w:before="78" w:line="241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活动受众人群</w:t>
            </w:r>
          </w:p>
        </w:tc>
        <w:tc>
          <w:tcPr>
            <w:tcW w:w="2098" w:type="dxa"/>
            <w:vAlign w:val="top"/>
          </w:tcPr>
          <w:p>
            <w:pPr>
              <w:pStyle w:val="6"/>
            </w:pPr>
          </w:p>
        </w:tc>
        <w:tc>
          <w:tcPr>
            <w:tcW w:w="1365" w:type="dxa"/>
            <w:vAlign w:val="top"/>
          </w:tcPr>
          <w:p>
            <w:pPr>
              <w:pStyle w:val="6"/>
              <w:spacing w:line="460" w:lineRule="auto"/>
            </w:pPr>
          </w:p>
          <w:p>
            <w:pPr>
              <w:spacing w:before="78" w:line="242" w:lineRule="auto"/>
              <w:ind w:left="21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受众人数</w:t>
            </w:r>
          </w:p>
        </w:tc>
        <w:tc>
          <w:tcPr>
            <w:tcW w:w="3363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6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pStyle w:val="6"/>
              <w:spacing w:line="256" w:lineRule="auto"/>
            </w:pPr>
          </w:p>
          <w:p>
            <w:pPr>
              <w:spacing w:before="78" w:line="398" w:lineRule="exact"/>
              <w:ind w:left="41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10"/>
                <w:sz w:val="24"/>
                <w:szCs w:val="24"/>
              </w:rPr>
              <w:t>是否已成为</w:t>
            </w:r>
          </w:p>
          <w:p>
            <w:pPr>
              <w:spacing w:line="241" w:lineRule="auto"/>
              <w:ind w:left="4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持续性项目</w:t>
            </w:r>
          </w:p>
        </w:tc>
        <w:tc>
          <w:tcPr>
            <w:tcW w:w="6826" w:type="dxa"/>
            <w:gridSpan w:val="4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31" w:right="1550" w:bottom="1604" w:left="1509" w:header="0" w:footer="1331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5"/>
        <w:gridCol w:w="6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78" w:line="275" w:lineRule="auto"/>
              <w:ind w:left="101" w:firstLine="2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申请单位概况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（限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300 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spacing w:before="83" w:line="215" w:lineRule="auto"/>
              <w:ind w:left="121" w:right="236" w:hanging="22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（对照申报通知中对品牌项目的有关要求</w:t>
            </w:r>
            <w:r>
              <w:rPr>
                <w:rFonts w:ascii="微软雅黑" w:hAnsi="微软雅黑" w:eastAsia="微软雅黑" w:cs="微软雅黑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，介绍申请方基本情</w:t>
            </w:r>
            <w:r>
              <w:rPr>
                <w:rFonts w:ascii="微软雅黑" w:hAnsi="微软雅黑" w:eastAsia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况，</w:t>
            </w:r>
            <w:r>
              <w:rPr>
                <w:rFonts w:ascii="微软雅黑" w:hAnsi="微软雅黑" w:eastAsia="微软雅黑" w:cs="微软雅黑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24"/>
                <w:szCs w:val="24"/>
              </w:rPr>
              <w:t>以往举办过的社科普及活动情况）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9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61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pStyle w:val="6"/>
              <w:spacing w:line="262" w:lineRule="auto"/>
            </w:pPr>
          </w:p>
          <w:p>
            <w:pPr>
              <w:spacing w:before="78" w:line="274" w:lineRule="auto"/>
              <w:ind w:left="101" w:firstLine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项目立项依据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（限300</w:t>
            </w:r>
            <w:r>
              <w:rPr>
                <w:rFonts w:ascii="黑体" w:hAnsi="黑体" w:eastAsia="黑体" w:cs="黑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6" w:hRule="atLeast"/>
        </w:trPr>
        <w:tc>
          <w:tcPr>
            <w:tcW w:w="2015" w:type="dxa"/>
            <w:vAlign w:val="top"/>
          </w:tcPr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spacing w:before="78" w:line="242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项目简介</w:t>
            </w:r>
          </w:p>
          <w:p>
            <w:pPr>
              <w:spacing w:before="86" w:line="241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（限500</w:t>
            </w:r>
            <w:r>
              <w:rPr>
                <w:rFonts w:ascii="黑体" w:hAnsi="黑体" w:eastAsia="黑体" w:cs="黑体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字以内）</w:t>
            </w:r>
          </w:p>
        </w:tc>
        <w:tc>
          <w:tcPr>
            <w:tcW w:w="6826" w:type="dxa"/>
            <w:vAlign w:val="top"/>
          </w:tcPr>
          <w:p>
            <w:pPr>
              <w:spacing w:before="84" w:line="214" w:lineRule="auto"/>
              <w:ind w:left="119" w:right="107" w:hanging="2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（基本内容：包括策划背景、普及特色，重点突出通过项目建设</w:t>
            </w:r>
            <w:r>
              <w:rPr>
                <w:rFonts w:ascii="微软雅黑" w:hAnsi="微软雅黑" w:eastAsia="微软雅黑" w:cs="微软雅黑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24"/>
                <w:szCs w:val="24"/>
              </w:rPr>
              <w:t>打造品牌形成的平台载体）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31" w:right="1530" w:bottom="1604" w:left="1509" w:header="0" w:footer="1330" w:gutter="0"/>
          <w:cols w:space="720" w:num="1"/>
        </w:sectPr>
      </w:pPr>
    </w:p>
    <w:p>
      <w:pPr>
        <w:spacing w:before="141"/>
      </w:pPr>
    </w:p>
    <w:tbl>
      <w:tblPr>
        <w:tblStyle w:val="5"/>
        <w:tblW w:w="88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6"/>
        <w:gridCol w:w="903"/>
        <w:gridCol w:w="1259"/>
        <w:gridCol w:w="1139"/>
        <w:gridCol w:w="1036"/>
        <w:gridCol w:w="375"/>
        <w:gridCol w:w="21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3" w:hRule="atLeast"/>
        </w:trPr>
        <w:tc>
          <w:tcPr>
            <w:tcW w:w="2016" w:type="dxa"/>
            <w:vAlign w:val="top"/>
          </w:tcPr>
          <w:p>
            <w:pPr>
              <w:pStyle w:val="6"/>
              <w:spacing w:line="286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pStyle w:val="6"/>
              <w:spacing w:line="287" w:lineRule="auto"/>
            </w:pPr>
          </w:p>
          <w:p>
            <w:pPr>
              <w:spacing w:before="78" w:line="274" w:lineRule="auto"/>
              <w:ind w:left="101" w:firstLine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项目预期目标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（限300</w:t>
            </w:r>
            <w:r>
              <w:rPr>
                <w:rFonts w:ascii="黑体" w:hAnsi="黑体" w:eastAsia="黑体" w:cs="黑体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>字以内）</w:t>
            </w:r>
          </w:p>
        </w:tc>
        <w:tc>
          <w:tcPr>
            <w:tcW w:w="6825" w:type="dxa"/>
            <w:gridSpan w:val="6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pStyle w:val="6"/>
              <w:spacing w:line="266" w:lineRule="auto"/>
            </w:pPr>
          </w:p>
          <w:p>
            <w:pPr>
              <w:spacing w:before="78" w:line="401" w:lineRule="exact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position w:val="10"/>
                <w:sz w:val="24"/>
                <w:szCs w:val="24"/>
              </w:rPr>
              <w:t>项目实施</w:t>
            </w:r>
          </w:p>
          <w:p>
            <w:pPr>
              <w:spacing w:line="241" w:lineRule="auto"/>
              <w:ind w:left="5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进度计划</w:t>
            </w:r>
          </w:p>
        </w:tc>
        <w:tc>
          <w:tcPr>
            <w:tcW w:w="2162" w:type="dxa"/>
            <w:gridSpan w:val="2"/>
            <w:vAlign w:val="top"/>
          </w:tcPr>
          <w:p>
            <w:pPr>
              <w:spacing w:before="185" w:line="289" w:lineRule="exact"/>
              <w:ind w:left="4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position w:val="1"/>
                <w:sz w:val="22"/>
                <w:szCs w:val="22"/>
              </w:rPr>
              <w:t>项目实施内容</w:t>
            </w:r>
          </w:p>
        </w:tc>
        <w:tc>
          <w:tcPr>
            <w:tcW w:w="2175" w:type="dxa"/>
            <w:gridSpan w:val="2"/>
            <w:vAlign w:val="top"/>
          </w:tcPr>
          <w:p>
            <w:pPr>
              <w:spacing w:before="185" w:line="289" w:lineRule="exact"/>
              <w:ind w:left="66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position w:val="1"/>
                <w:sz w:val="22"/>
                <w:szCs w:val="22"/>
              </w:rPr>
              <w:t>开始时间</w:t>
            </w:r>
          </w:p>
        </w:tc>
        <w:tc>
          <w:tcPr>
            <w:tcW w:w="2488" w:type="dxa"/>
            <w:gridSpan w:val="2"/>
            <w:vAlign w:val="top"/>
          </w:tcPr>
          <w:p>
            <w:pPr>
              <w:spacing w:before="185" w:line="242" w:lineRule="auto"/>
              <w:ind w:left="81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完成时间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2162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7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488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201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74" w:lineRule="auto"/>
            </w:pPr>
          </w:p>
          <w:p>
            <w:pPr>
              <w:pStyle w:val="6"/>
              <w:spacing w:line="274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pStyle w:val="6"/>
              <w:spacing w:line="275" w:lineRule="auto"/>
            </w:pPr>
          </w:p>
          <w:p>
            <w:pPr>
              <w:spacing w:before="78" w:line="242" w:lineRule="auto"/>
              <w:ind w:left="5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具体预算</w:t>
            </w:r>
          </w:p>
        </w:tc>
        <w:tc>
          <w:tcPr>
            <w:tcW w:w="903" w:type="dxa"/>
            <w:vAlign w:val="top"/>
          </w:tcPr>
          <w:p>
            <w:pPr>
              <w:spacing w:before="190" w:line="273" w:lineRule="exact"/>
              <w:ind w:left="24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20"/>
                <w:szCs w:val="20"/>
              </w:rPr>
              <w:t>序号</w:t>
            </w:r>
          </w:p>
        </w:tc>
        <w:tc>
          <w:tcPr>
            <w:tcW w:w="2398" w:type="dxa"/>
            <w:gridSpan w:val="2"/>
            <w:vAlign w:val="top"/>
          </w:tcPr>
          <w:p>
            <w:pPr>
              <w:spacing w:before="214" w:line="273" w:lineRule="exact"/>
              <w:ind w:left="5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4"/>
                <w:position w:val="1"/>
                <w:sz w:val="20"/>
                <w:szCs w:val="20"/>
              </w:rPr>
              <w:t>经费开支科目</w:t>
            </w:r>
          </w:p>
        </w:tc>
        <w:tc>
          <w:tcPr>
            <w:tcW w:w="1411" w:type="dxa"/>
            <w:gridSpan w:val="2"/>
            <w:vAlign w:val="top"/>
          </w:tcPr>
          <w:p>
            <w:pPr>
              <w:spacing w:before="38" w:line="263" w:lineRule="auto"/>
              <w:ind w:left="279" w:right="278" w:firstLine="16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金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0"/>
                <w:szCs w:val="20"/>
              </w:rPr>
              <w:t>额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 </w:t>
            </w:r>
            <w:r>
              <w:rPr>
                <w:rFonts w:ascii="黑体" w:hAnsi="黑体" w:eastAsia="黑体" w:cs="黑体"/>
                <w:spacing w:val="11"/>
                <w:sz w:val="20"/>
                <w:szCs w:val="20"/>
              </w:rPr>
              <w:t>（万元）</w:t>
            </w:r>
          </w:p>
        </w:tc>
        <w:tc>
          <w:tcPr>
            <w:tcW w:w="2113" w:type="dxa"/>
            <w:vAlign w:val="top"/>
          </w:tcPr>
          <w:p>
            <w:pPr>
              <w:spacing w:before="214" w:line="271" w:lineRule="exact"/>
              <w:ind w:left="26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25"/>
                <w:position w:val="1"/>
                <w:sz w:val="20"/>
                <w:szCs w:val="20"/>
              </w:rPr>
              <w:t>详细用途及说明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01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201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903" w:type="dxa"/>
            <w:vAlign w:val="top"/>
          </w:tcPr>
          <w:p>
            <w:pPr>
              <w:pStyle w:val="6"/>
            </w:pPr>
          </w:p>
        </w:tc>
        <w:tc>
          <w:tcPr>
            <w:tcW w:w="2398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11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7" w:hRule="atLeast"/>
        </w:trPr>
        <w:tc>
          <w:tcPr>
            <w:tcW w:w="2016" w:type="dxa"/>
            <w:vAlign w:val="top"/>
          </w:tcPr>
          <w:p>
            <w:pPr>
              <w:pStyle w:val="6"/>
              <w:spacing w:line="300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91" w:line="266" w:lineRule="auto"/>
              <w:ind w:left="460" w:right="165" w:hanging="2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设区市社科联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推荐意见</w:t>
            </w:r>
          </w:p>
        </w:tc>
        <w:tc>
          <w:tcPr>
            <w:tcW w:w="6825" w:type="dxa"/>
            <w:gridSpan w:val="6"/>
            <w:vAlign w:val="top"/>
          </w:tcPr>
          <w:p>
            <w:pPr>
              <w:pStyle w:val="6"/>
              <w:spacing w:line="341" w:lineRule="auto"/>
            </w:pPr>
          </w:p>
          <w:p>
            <w:pPr>
              <w:pStyle w:val="6"/>
              <w:spacing w:line="342" w:lineRule="auto"/>
            </w:pPr>
          </w:p>
          <w:p>
            <w:pPr>
              <w:spacing w:before="103" w:line="201" w:lineRule="auto"/>
              <w:ind w:left="3042"/>
              <w:rPr>
                <w:rFonts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微软雅黑" w:hAnsi="微软雅黑" w:eastAsia="微软雅黑" w:cs="微软雅黑"/>
                <w:spacing w:val="-4"/>
                <w:sz w:val="24"/>
                <w:szCs w:val="24"/>
              </w:rPr>
              <w:t>单位盖章：</w:t>
            </w:r>
          </w:p>
          <w:p>
            <w:pPr>
              <w:pStyle w:val="6"/>
              <w:spacing w:line="246" w:lineRule="auto"/>
            </w:pPr>
          </w:p>
          <w:p>
            <w:pPr>
              <w:spacing w:before="103" w:line="200" w:lineRule="auto"/>
              <w:ind w:left="5317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年  月</w:t>
            </w:r>
            <w:r>
              <w:rPr>
                <w:rFonts w:ascii="微软雅黑" w:hAnsi="微软雅黑" w:eastAsia="微软雅黑" w:cs="微软雅黑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8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7"/>
        <w:sz w:val="28"/>
        <w:szCs w:val="28"/>
      </w:rPr>
      <w:t>—</w:t>
    </w:r>
    <w:r>
      <w:rPr>
        <w:rFonts w:ascii="仿宋" w:hAnsi="仿宋" w:eastAsia="仿宋" w:cs="仿宋"/>
        <w:spacing w:val="1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6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7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1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7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30"/>
      <w:rPr>
        <w:rFonts w:ascii="仿宋" w:hAnsi="仿宋" w:eastAsia="仿宋" w:cs="仿宋"/>
        <w:sz w:val="28"/>
        <w:szCs w:val="28"/>
      </w:rPr>
    </w:pPr>
    <w:r>
      <w:rPr>
        <w:rFonts w:ascii="仿宋" w:hAnsi="仿宋" w:eastAsia="仿宋" w:cs="仿宋"/>
        <w:spacing w:val="-9"/>
        <w:sz w:val="28"/>
        <w:szCs w:val="28"/>
      </w:rPr>
      <w:t>—</w:t>
    </w:r>
    <w:r>
      <w:rPr>
        <w:rFonts w:ascii="仿宋" w:hAnsi="仿宋" w:eastAsia="仿宋" w:cs="仿宋"/>
        <w:spacing w:val="17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8</w:t>
    </w:r>
    <w:r>
      <w:rPr>
        <w:rFonts w:ascii="Times New Roman" w:hAnsi="Times New Roman" w:eastAsia="Times New Roman" w:cs="Times New Roman"/>
        <w:spacing w:val="4"/>
        <w:sz w:val="28"/>
        <w:szCs w:val="28"/>
      </w:rPr>
      <w:t xml:space="preserve">  </w:t>
    </w:r>
    <w:r>
      <w:rPr>
        <w:rFonts w:ascii="仿宋" w:hAnsi="仿宋" w:eastAsia="仿宋" w:cs="仿宋"/>
        <w:spacing w:val="-9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9"/>
        <w:sz w:val="28"/>
        <w:szCs w:val="28"/>
      </w:rPr>
      <w:t>9</w:t>
    </w:r>
    <w:r>
      <w:rPr>
        <w:rFonts w:ascii="Times New Roman" w:hAnsi="Times New Roman" w:eastAsia="Times New Roman" w:cs="Times New Roman"/>
        <w:spacing w:val="3"/>
        <w:sz w:val="28"/>
        <w:szCs w:val="28"/>
      </w:rPr>
      <w:t xml:space="preserve">  </w:t>
    </w:r>
    <w:r>
      <w:rPr>
        <w:rFonts w:ascii="宋体" w:hAnsi="宋体" w:eastAsia="宋体" w:cs="宋体"/>
        <w:spacing w:val="-8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jOWUzYTE0ZWQ3YmJkZmI5ZDhkM2QwYzYxOWNlNjIifQ=="/>
  </w:docVars>
  <w:rsids>
    <w:rsidRoot w:val="234408B2"/>
    <w:rsid w:val="2344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2024-05-22T09:05:00Z</dcterms:created>
  <dc:creator>Rumi</dc:creator>
  <cp:lastModifiedBy>Rumi</cp:lastModifiedBy>
  <dcterms:modified xsi:type="dcterms:W3CDTF">2024-05-22T09:07:21Z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BD4BD9C471A843379DDD3D63C5AE3227_11</vt:lpwstr>
  </property>
</Properties>
</file>