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color w:val="000000" w:themeColor="text1"/>
        </w:rPr>
      </w:pPr>
    </w:p>
    <w:p>
      <w:pPr>
        <w:pStyle w:val="10"/>
        <w:spacing w:line="360" w:lineRule="auto"/>
        <w:ind w:left="432" w:firstLine="0" w:firstLineChars="0"/>
        <w:jc w:val="center"/>
        <w:rPr>
          <w:rFonts w:hint="eastAsia" w:cs="Times New Roman" w:asciiTheme="minorEastAsia" w:hAnsiTheme="minorEastAsia" w:eastAsiaTheme="minorEastAsia"/>
          <w:b/>
          <w:bCs/>
          <w:color w:val="000000" w:themeColor="text1"/>
          <w:sz w:val="32"/>
          <w:szCs w:val="32"/>
        </w:rPr>
      </w:pPr>
      <w:r>
        <w:rPr>
          <w:rFonts w:hint="eastAsia" w:cs="Times New Roman" w:asciiTheme="minorEastAsia" w:hAnsiTheme="minorEastAsia" w:eastAsiaTheme="minorEastAsia"/>
          <w:b/>
          <w:bCs/>
          <w:color w:val="000000" w:themeColor="text1"/>
          <w:sz w:val="32"/>
          <w:szCs w:val="32"/>
          <w:lang w:val="en-US" w:eastAsia="zh-Hans"/>
        </w:rPr>
        <w:t>江苏</w:t>
      </w:r>
      <w:r>
        <w:rPr>
          <w:rFonts w:hint="eastAsia" w:cs="Times New Roman" w:asciiTheme="minorEastAsia" w:hAnsiTheme="minorEastAsia" w:eastAsiaTheme="minorEastAsia"/>
          <w:b/>
          <w:bCs/>
          <w:color w:val="000000" w:themeColor="text1"/>
          <w:sz w:val="32"/>
          <w:szCs w:val="32"/>
        </w:rPr>
        <w:t>省社科基金项目申报注意事项</w:t>
      </w:r>
    </w:p>
    <w:p>
      <w:pPr>
        <w:pStyle w:val="10"/>
        <w:spacing w:line="360" w:lineRule="auto"/>
        <w:ind w:left="432" w:firstLine="0" w:firstLineChars="0"/>
        <w:rPr>
          <w:rFonts w:hint="eastAsia" w:cs="Times New Roman" w:asciiTheme="minorEastAsia" w:hAnsiTheme="minorEastAsia" w:eastAsiaTheme="minorEastAsia"/>
          <w:b/>
          <w:bCs/>
          <w:color w:val="000000" w:themeColor="text1"/>
          <w:sz w:val="32"/>
          <w:szCs w:val="32"/>
          <w:lang w:val="en-US" w:eastAsia="zh-Hans"/>
        </w:rPr>
      </w:pPr>
    </w:p>
    <w:p>
      <w:pPr>
        <w:spacing w:line="360" w:lineRule="auto"/>
        <w:rPr>
          <w:rFonts w:hint="default" w:asciiTheme="minorEastAsia" w:hAnsiTheme="minorEastAsia" w:eastAsiaTheme="minorEastAsia"/>
          <w:b/>
          <w:bCs/>
          <w:color w:val="000000" w:themeColor="text1"/>
          <w:sz w:val="24"/>
          <w:szCs w:val="24"/>
          <w:lang w:eastAsia="zh-Hans"/>
        </w:rPr>
      </w:pPr>
      <w:r>
        <w:rPr>
          <w:rFonts w:hint="eastAsia" w:asciiTheme="minorEastAsia" w:hAnsiTheme="minorEastAsia" w:eastAsiaTheme="minorEastAsia"/>
          <w:b/>
          <w:bCs/>
          <w:color w:val="000000" w:themeColor="text1"/>
          <w:sz w:val="24"/>
          <w:szCs w:val="24"/>
          <w:lang w:val="en-US" w:eastAsia="zh-Hans"/>
        </w:rPr>
        <w:t>一、</w:t>
      </w:r>
      <w:r>
        <w:rPr>
          <w:rFonts w:hint="default" w:asciiTheme="minorEastAsia" w:hAnsiTheme="minorEastAsia" w:eastAsiaTheme="minorEastAsia"/>
          <w:b/>
          <w:bCs/>
          <w:color w:val="000000" w:themeColor="text1"/>
          <w:sz w:val="24"/>
          <w:szCs w:val="24"/>
          <w:lang w:eastAsia="zh-Hans"/>
        </w:rPr>
        <w:t xml:space="preserve"> </w:t>
      </w:r>
      <w:r>
        <w:rPr>
          <w:rFonts w:hint="eastAsia" w:asciiTheme="minorEastAsia" w:hAnsiTheme="minorEastAsia" w:eastAsiaTheme="minorEastAsia"/>
          <w:b/>
          <w:bCs/>
          <w:color w:val="000000" w:themeColor="text1"/>
          <w:sz w:val="24"/>
          <w:szCs w:val="24"/>
          <w:lang w:val="en-US" w:eastAsia="zh-Hans"/>
        </w:rPr>
        <w:t>注册账号</w:t>
      </w:r>
    </w:p>
    <w:p>
      <w:pPr>
        <w:spacing w:line="360" w:lineRule="auto"/>
        <w:ind w:firstLine="360" w:firstLineChars="150"/>
        <w:rPr>
          <w:rFonts w:hint="eastAsia"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lang w:val="en-US" w:eastAsia="zh-CN"/>
        </w:rPr>
        <w:t>本次申报要在网络系统内先注册填写好个人基本信息及课题组成员信息后，才能下载申请书和活页。已注册申请人使用原有帐号密码登录；新申请人须先注册并经学校激活账号后方可申报（请申请人注册后发送短信至</w:t>
      </w:r>
      <w:r>
        <w:rPr>
          <w:rFonts w:hint="default" w:asciiTheme="minorEastAsia" w:hAnsiTheme="minorEastAsia" w:eastAsiaTheme="minorEastAsia"/>
          <w:color w:val="000000" w:themeColor="text1"/>
          <w:sz w:val="24"/>
          <w:szCs w:val="24"/>
          <w:lang w:eastAsia="zh-CN"/>
        </w:rPr>
        <w:t>18852570224</w:t>
      </w:r>
      <w:r>
        <w:rPr>
          <w:rFonts w:hint="eastAsia" w:asciiTheme="minorEastAsia" w:hAnsiTheme="minorEastAsia" w:eastAsiaTheme="minorEastAsia"/>
          <w:color w:val="000000" w:themeColor="text1"/>
          <w:sz w:val="24"/>
          <w:szCs w:val="24"/>
          <w:lang w:val="en-US" w:eastAsia="zh-CN"/>
        </w:rPr>
        <w:t>，告知所在学院、姓名、注册账号名</w:t>
      </w:r>
      <w:r>
        <w:rPr>
          <w:rFonts w:hint="eastAsia" w:asciiTheme="minorEastAsia" w:hAnsiTheme="minorEastAsia" w:eastAsiaTheme="minorEastAsia"/>
          <w:color w:val="000000" w:themeColor="text1"/>
          <w:sz w:val="24"/>
          <w:szCs w:val="24"/>
          <w:lang w:val="en-US" w:eastAsia="zh-Hans"/>
        </w:rPr>
        <w:t>，以便及时</w:t>
      </w:r>
      <w:bookmarkStart w:id="0" w:name="_GoBack"/>
      <w:bookmarkEnd w:id="0"/>
      <w:r>
        <w:rPr>
          <w:rFonts w:hint="eastAsia" w:asciiTheme="minorEastAsia" w:hAnsiTheme="minorEastAsia" w:eastAsiaTheme="minorEastAsia"/>
          <w:color w:val="000000" w:themeColor="text1"/>
          <w:sz w:val="24"/>
          <w:szCs w:val="24"/>
          <w:lang w:val="en-US" w:eastAsia="zh-Hans"/>
        </w:rPr>
        <w:t>激活）。</w:t>
      </w:r>
    </w:p>
    <w:p>
      <w:pPr>
        <w:spacing w:line="360" w:lineRule="auto"/>
        <w:ind w:firstLine="360" w:firstLineChars="150"/>
        <w:rPr>
          <w:rFonts w:hint="eastAsia" w:asciiTheme="minorEastAsia" w:hAnsiTheme="minorEastAsia" w:eastAsiaTheme="minorEastAsia"/>
          <w:color w:val="000000" w:themeColor="text1"/>
          <w:sz w:val="24"/>
          <w:szCs w:val="24"/>
          <w:lang w:val="en-US" w:eastAsia="zh-Hans"/>
        </w:rPr>
      </w:pPr>
    </w:p>
    <w:p>
      <w:pPr>
        <w:pStyle w:val="10"/>
        <w:numPr>
          <w:ilvl w:val="0"/>
          <w:numId w:val="0"/>
        </w:numPr>
        <w:spacing w:line="360" w:lineRule="auto"/>
        <w:rPr>
          <w:rFonts w:hint="eastAsia" w:asciiTheme="minorEastAsia" w:hAnsiTheme="minorEastAsia" w:eastAsiaTheme="minorEastAsia"/>
          <w:b/>
          <w:bCs/>
          <w:color w:val="000000" w:themeColor="text1"/>
          <w:sz w:val="24"/>
          <w:szCs w:val="24"/>
          <w:lang w:val="en-US" w:eastAsia="zh-Hans"/>
        </w:rPr>
      </w:pPr>
      <w:r>
        <w:rPr>
          <w:rFonts w:hint="eastAsia" w:asciiTheme="minorEastAsia" w:hAnsiTheme="minorEastAsia" w:eastAsiaTheme="minorEastAsia"/>
          <w:b/>
          <w:bCs/>
          <w:color w:val="000000" w:themeColor="text1"/>
          <w:sz w:val="24"/>
          <w:szCs w:val="24"/>
          <w:lang w:val="en-US" w:eastAsia="zh-Hans"/>
        </w:rPr>
        <w:t>二、项目类别</w:t>
      </w:r>
    </w:p>
    <w:p>
      <w:pPr>
        <w:pStyle w:val="10"/>
        <w:numPr>
          <w:ilvl w:val="0"/>
          <w:numId w:val="0"/>
        </w:numPr>
        <w:spacing w:line="360" w:lineRule="auto"/>
        <w:ind w:left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重点项目、一般项目、青年项目，资助经费分别为</w:t>
      </w:r>
      <w:r>
        <w:rPr>
          <w:rFonts w:asciiTheme="minorEastAsia" w:hAnsiTheme="minorEastAsia" w:eastAsiaTheme="minorEastAsia"/>
          <w:color w:val="000000" w:themeColor="text1"/>
          <w:sz w:val="24"/>
          <w:szCs w:val="24"/>
        </w:rPr>
        <w:t>8</w:t>
      </w:r>
      <w:r>
        <w:rPr>
          <w:rFonts w:hint="eastAsia" w:asciiTheme="minorEastAsia" w:hAnsiTheme="minorEastAsia" w:eastAsiaTheme="minorEastAsia"/>
          <w:color w:val="000000" w:themeColor="text1"/>
          <w:sz w:val="24"/>
          <w:szCs w:val="24"/>
        </w:rPr>
        <w:t>万元、</w:t>
      </w:r>
      <w:r>
        <w:rPr>
          <w:rFonts w:asciiTheme="minorEastAsia" w:hAnsiTheme="minorEastAsia" w:eastAsiaTheme="minorEastAsia"/>
          <w:color w:val="000000" w:themeColor="text1"/>
          <w:sz w:val="24"/>
          <w:szCs w:val="24"/>
        </w:rPr>
        <w:t>5</w:t>
      </w:r>
      <w:r>
        <w:rPr>
          <w:rFonts w:hint="eastAsia" w:asciiTheme="minorEastAsia" w:hAnsiTheme="minorEastAsia" w:eastAsiaTheme="minorEastAsia"/>
          <w:color w:val="000000" w:themeColor="text1"/>
          <w:sz w:val="24"/>
          <w:szCs w:val="24"/>
        </w:rPr>
        <w:t>万元、</w:t>
      </w:r>
      <w:r>
        <w:rPr>
          <w:rFonts w:asciiTheme="minorEastAsia" w:hAnsiTheme="minorEastAsia" w:eastAsiaTheme="minorEastAsia"/>
          <w:color w:val="000000" w:themeColor="text1"/>
          <w:sz w:val="24"/>
          <w:szCs w:val="24"/>
        </w:rPr>
        <w:t>5</w:t>
      </w:r>
      <w:r>
        <w:rPr>
          <w:rFonts w:hint="eastAsia" w:asciiTheme="minorEastAsia" w:hAnsiTheme="minorEastAsia" w:eastAsiaTheme="minorEastAsia"/>
          <w:color w:val="000000" w:themeColor="text1"/>
          <w:sz w:val="24"/>
          <w:szCs w:val="24"/>
        </w:rPr>
        <w:t>万元。</w:t>
      </w:r>
    </w:p>
    <w:p>
      <w:pPr>
        <w:pStyle w:val="10"/>
        <w:numPr>
          <w:ilvl w:val="0"/>
          <w:numId w:val="0"/>
        </w:numPr>
        <w:spacing w:line="360" w:lineRule="auto"/>
        <w:ind w:leftChars="200"/>
        <w:rPr>
          <w:rFonts w:hint="eastAsia" w:asciiTheme="minorEastAsia" w:hAnsiTheme="minorEastAsia" w:eastAsiaTheme="minorEastAsia"/>
          <w:color w:val="000000" w:themeColor="text1"/>
          <w:sz w:val="24"/>
          <w:szCs w:val="24"/>
        </w:rPr>
      </w:pPr>
    </w:p>
    <w:p>
      <w:pPr>
        <w:pStyle w:val="10"/>
        <w:numPr>
          <w:ilvl w:val="0"/>
          <w:numId w:val="0"/>
        </w:numPr>
        <w:spacing w:line="360" w:lineRule="auto"/>
        <w:rPr>
          <w:rFonts w:hint="eastAsia" w:asciiTheme="minorEastAsia" w:hAnsiTheme="minorEastAsia" w:eastAsiaTheme="minorEastAsia"/>
          <w:b/>
          <w:bCs/>
          <w:color w:val="000000" w:themeColor="text1"/>
          <w:sz w:val="24"/>
          <w:szCs w:val="24"/>
          <w:lang w:val="en-US" w:eastAsia="zh-Hans"/>
        </w:rPr>
      </w:pPr>
      <w:r>
        <w:rPr>
          <w:rFonts w:hint="eastAsia" w:asciiTheme="minorEastAsia" w:hAnsiTheme="minorEastAsia" w:eastAsiaTheme="minorEastAsia"/>
          <w:b/>
          <w:bCs/>
          <w:color w:val="000000" w:themeColor="text1"/>
          <w:sz w:val="24"/>
          <w:szCs w:val="24"/>
          <w:lang w:val="en-US" w:eastAsia="zh-Hans"/>
        </w:rPr>
        <w:t>三、人员信息</w:t>
      </w:r>
    </w:p>
    <w:p>
      <w:pPr>
        <w:pStyle w:val="10"/>
        <w:numPr>
          <w:ilvl w:val="0"/>
          <w:numId w:val="0"/>
        </w:numPr>
        <w:spacing w:line="360" w:lineRule="auto"/>
        <w:ind w:leftChars="0"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青年项目申请人年龄不得超过</w:t>
      </w:r>
      <w:r>
        <w:rPr>
          <w:rFonts w:asciiTheme="minorEastAsia" w:hAnsiTheme="minorEastAsia" w:eastAsiaTheme="minorEastAsia"/>
          <w:color w:val="000000" w:themeColor="text1"/>
          <w:sz w:val="24"/>
          <w:szCs w:val="24"/>
        </w:rPr>
        <w:t xml:space="preserve"> </w:t>
      </w:r>
      <w:r>
        <w:rPr>
          <w:rFonts w:hint="eastAsia" w:asciiTheme="minorEastAsia" w:hAnsiTheme="minorEastAsia" w:eastAsiaTheme="minorEastAsia"/>
          <w:color w:val="000000" w:themeColor="text1"/>
          <w:sz w:val="24"/>
          <w:szCs w:val="24"/>
        </w:rPr>
        <w:t>年龄不得超过 3</w:t>
      </w:r>
      <w:r>
        <w:rPr>
          <w:rFonts w:hint="default" w:asciiTheme="minorEastAsia" w:hAnsiTheme="minorEastAsia" w:eastAsiaTheme="minorEastAsia"/>
          <w:color w:val="000000" w:themeColor="text1"/>
          <w:sz w:val="24"/>
          <w:szCs w:val="24"/>
        </w:rPr>
        <w:t>5</w:t>
      </w:r>
      <w:r>
        <w:rPr>
          <w:rFonts w:hint="eastAsia" w:asciiTheme="minorEastAsia" w:hAnsiTheme="minorEastAsia" w:eastAsiaTheme="minorEastAsia"/>
          <w:color w:val="000000" w:themeColor="text1"/>
          <w:sz w:val="24"/>
          <w:szCs w:val="24"/>
        </w:rPr>
        <w:t xml:space="preserve">周岁（ </w:t>
      </w:r>
      <w:r>
        <w:rPr>
          <w:rFonts w:asciiTheme="minorEastAsia" w:hAnsiTheme="minorEastAsia" w:eastAsiaTheme="minorEastAsia"/>
          <w:color w:val="000000" w:themeColor="text1"/>
          <w:sz w:val="24"/>
          <w:szCs w:val="24"/>
        </w:rPr>
        <w:t>198</w:t>
      </w:r>
      <w:r>
        <w:rPr>
          <w:rFonts w:hint="default" w:asciiTheme="minorEastAsia" w:hAnsiTheme="minorEastAsia" w:eastAsiaTheme="minorEastAsia"/>
          <w:color w:val="000000" w:themeColor="text1"/>
          <w:sz w:val="24"/>
          <w:szCs w:val="24"/>
        </w:rPr>
        <w:t>7</w:t>
      </w:r>
      <w:r>
        <w:rPr>
          <w:rFonts w:asciiTheme="minorEastAsia" w:hAnsiTheme="minorEastAsia" w:eastAsiaTheme="minorEastAsia"/>
          <w:color w:val="000000" w:themeColor="text1"/>
          <w:sz w:val="24"/>
          <w:szCs w:val="24"/>
        </w:rPr>
        <w:t>年5月4日后出生</w:t>
      </w:r>
      <w:r>
        <w:rPr>
          <w:rFonts w:hint="eastAsia" w:asciiTheme="minorEastAsia" w:hAnsiTheme="minorEastAsia" w:eastAsiaTheme="minorEastAsia"/>
          <w:color w:val="000000" w:themeColor="text1"/>
          <w:sz w:val="24"/>
          <w:szCs w:val="24"/>
        </w:rPr>
        <w:t>）；课题参加者须征得本人同意</w:t>
      </w:r>
      <w:r>
        <w:rPr>
          <w:rFonts w:hint="eastAsia" w:asciiTheme="minorEastAsia" w:hAnsiTheme="minorEastAsia" w:eastAsiaTheme="minorEastAsia"/>
          <w:color w:val="000000" w:themeColor="text1"/>
          <w:sz w:val="24"/>
          <w:szCs w:val="24"/>
          <w:lang w:val="en-US" w:eastAsia="zh-Hans"/>
        </w:rPr>
        <w:t>并</w:t>
      </w:r>
      <w:r>
        <w:rPr>
          <w:rFonts w:hint="eastAsia" w:asciiTheme="minorEastAsia" w:hAnsiTheme="minorEastAsia" w:eastAsiaTheme="minorEastAsia"/>
          <w:b w:val="0"/>
          <w:bCs w:val="0"/>
          <w:color w:val="000000" w:themeColor="text1"/>
          <w:sz w:val="24"/>
          <w:szCs w:val="24"/>
          <w:lang w:val="en-US" w:eastAsia="zh-Hans"/>
        </w:rPr>
        <w:t>签字确认</w:t>
      </w:r>
      <w:r>
        <w:rPr>
          <w:rFonts w:hint="eastAsia" w:asciiTheme="minorEastAsia" w:hAnsiTheme="minorEastAsia" w:eastAsiaTheme="minorEastAsia"/>
          <w:color w:val="000000" w:themeColor="text1"/>
          <w:sz w:val="24"/>
          <w:szCs w:val="24"/>
        </w:rPr>
        <w:t>，否则视为违规申报。</w:t>
      </w:r>
    </w:p>
    <w:p>
      <w:pPr>
        <w:pStyle w:val="10"/>
        <w:numPr>
          <w:ilvl w:val="0"/>
          <w:numId w:val="0"/>
        </w:numPr>
        <w:spacing w:line="360" w:lineRule="auto"/>
        <w:ind w:leftChars="0" w:firstLine="480" w:firstLineChars="200"/>
        <w:rPr>
          <w:rFonts w:hint="eastAsia" w:asciiTheme="minorEastAsia" w:hAnsiTheme="minorEastAsia" w:eastAsiaTheme="minorEastAsia"/>
          <w:color w:val="000000" w:themeColor="text1"/>
          <w:sz w:val="24"/>
          <w:szCs w:val="24"/>
        </w:rPr>
      </w:pPr>
    </w:p>
    <w:p>
      <w:pPr>
        <w:pStyle w:val="10"/>
        <w:numPr>
          <w:ilvl w:val="0"/>
          <w:numId w:val="0"/>
        </w:numPr>
        <w:spacing w:line="360" w:lineRule="auto"/>
        <w:rPr>
          <w:rFonts w:hint="eastAsia" w:asciiTheme="minorEastAsia" w:hAnsiTheme="minorEastAsia" w:eastAsiaTheme="minorEastAsia"/>
          <w:b/>
          <w:bCs/>
          <w:color w:val="000000" w:themeColor="text1"/>
          <w:sz w:val="24"/>
          <w:szCs w:val="24"/>
          <w:lang w:val="en-US" w:eastAsia="zh-Hans"/>
        </w:rPr>
      </w:pPr>
      <w:r>
        <w:rPr>
          <w:rFonts w:hint="eastAsia" w:asciiTheme="minorEastAsia" w:hAnsiTheme="minorEastAsia" w:eastAsiaTheme="minorEastAsia"/>
          <w:b/>
          <w:bCs/>
          <w:color w:val="000000" w:themeColor="text1"/>
          <w:sz w:val="24"/>
          <w:szCs w:val="24"/>
          <w:lang w:val="en-US" w:eastAsia="zh-Hans"/>
        </w:rPr>
        <w:t>四、研究时限</w:t>
      </w:r>
    </w:p>
    <w:p>
      <w:pPr>
        <w:pStyle w:val="10"/>
        <w:numPr>
          <w:ilvl w:val="0"/>
          <w:numId w:val="0"/>
        </w:numPr>
        <w:spacing w:line="360" w:lineRule="auto"/>
        <w:ind w:firstLine="480" w:firstLineChars="200"/>
        <w:rPr>
          <w:rFonts w:hint="eastAsia" w:asciiTheme="minorEastAsia" w:hAnsiTheme="minorEastAsia" w:eastAsiaTheme="minorEastAsia"/>
          <w:color w:val="000000" w:themeColor="text1"/>
          <w:sz w:val="24"/>
          <w:szCs w:val="24"/>
          <w:lang w:eastAsia="zh-Hans"/>
        </w:rPr>
      </w:pPr>
      <w:r>
        <w:rPr>
          <w:rFonts w:hint="eastAsia" w:asciiTheme="minorEastAsia" w:hAnsiTheme="minorEastAsia" w:eastAsiaTheme="minorEastAsia"/>
          <w:color w:val="000000" w:themeColor="text1"/>
          <w:sz w:val="24"/>
          <w:szCs w:val="24"/>
        </w:rPr>
        <w:t>基础研究一般为</w:t>
      </w:r>
      <w:r>
        <w:rPr>
          <w:rFonts w:asciiTheme="minorEastAsia" w:hAnsiTheme="minorEastAsia" w:eastAsiaTheme="minorEastAsia"/>
          <w:color w:val="000000" w:themeColor="text1"/>
          <w:sz w:val="24"/>
          <w:szCs w:val="24"/>
        </w:rPr>
        <w:t>3</w:t>
      </w:r>
      <w:r>
        <w:rPr>
          <w:rFonts w:hint="eastAsia" w:asciiTheme="minorEastAsia" w:hAnsiTheme="minorEastAsia" w:eastAsiaTheme="minorEastAsia"/>
          <w:color w:val="000000" w:themeColor="text1"/>
          <w:sz w:val="24"/>
          <w:szCs w:val="24"/>
        </w:rPr>
        <w:t>年，应用对策研究一般在</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年内完成研究任务</w:t>
      </w:r>
      <w:r>
        <w:rPr>
          <w:rFonts w:hint="eastAsia" w:asciiTheme="minorEastAsia" w:hAnsiTheme="minorEastAsia" w:eastAsiaTheme="minorEastAsia"/>
          <w:color w:val="000000" w:themeColor="text1"/>
          <w:sz w:val="24"/>
          <w:szCs w:val="24"/>
          <w:lang w:eastAsia="zh-Hans"/>
        </w:rPr>
        <w:t>。</w:t>
      </w:r>
    </w:p>
    <w:p>
      <w:pPr>
        <w:pStyle w:val="10"/>
        <w:numPr>
          <w:ilvl w:val="0"/>
          <w:numId w:val="0"/>
        </w:numPr>
        <w:spacing w:line="360" w:lineRule="auto"/>
        <w:ind w:firstLine="360" w:firstLineChars="150"/>
        <w:rPr>
          <w:rFonts w:hint="eastAsia" w:asciiTheme="minorEastAsia" w:hAnsiTheme="minorEastAsia" w:eastAsiaTheme="minorEastAsia"/>
          <w:color w:val="000000" w:themeColor="text1"/>
          <w:sz w:val="24"/>
          <w:szCs w:val="24"/>
          <w:lang w:eastAsia="zh-Hans"/>
        </w:rPr>
      </w:pPr>
    </w:p>
    <w:p>
      <w:pPr>
        <w:pStyle w:val="10"/>
        <w:numPr>
          <w:ilvl w:val="0"/>
          <w:numId w:val="0"/>
        </w:numPr>
        <w:spacing w:line="360" w:lineRule="auto"/>
        <w:rPr>
          <w:rFonts w:cs="Times New Roman" w:asciiTheme="minorEastAsia" w:hAnsiTheme="minorEastAsia" w:eastAsiaTheme="minorEastAsia"/>
          <w:b/>
          <w:bCs w:val="0"/>
          <w:color w:val="000000" w:themeColor="text1"/>
          <w:sz w:val="24"/>
          <w:szCs w:val="24"/>
        </w:rPr>
      </w:pPr>
      <w:r>
        <w:rPr>
          <w:rFonts w:hint="eastAsia" w:cs="楷体" w:asciiTheme="minorEastAsia" w:hAnsiTheme="minorEastAsia" w:eastAsiaTheme="minorEastAsia"/>
          <w:b/>
          <w:bCs w:val="0"/>
          <w:color w:val="000000" w:themeColor="text1"/>
          <w:sz w:val="24"/>
          <w:szCs w:val="24"/>
          <w:lang w:val="en-US" w:eastAsia="zh-Hans"/>
        </w:rPr>
        <w:t>五、</w:t>
      </w:r>
      <w:r>
        <w:rPr>
          <w:rFonts w:hint="eastAsia" w:cs="楷体" w:asciiTheme="minorEastAsia" w:hAnsiTheme="minorEastAsia" w:eastAsiaTheme="minorEastAsia"/>
          <w:b/>
          <w:bCs w:val="0"/>
          <w:color w:val="000000" w:themeColor="text1"/>
          <w:sz w:val="24"/>
          <w:szCs w:val="24"/>
        </w:rPr>
        <w:t>申请书填写</w:t>
      </w:r>
    </w:p>
    <w:p>
      <w:pPr>
        <w:spacing w:line="360" w:lineRule="auto"/>
        <w:ind w:firstLine="480" w:firstLineChars="200"/>
        <w:rPr>
          <w:rFonts w:cs="Times New Roman"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1.</w:t>
      </w:r>
      <w:r>
        <w:rPr>
          <w:rFonts w:hint="eastAsia" w:cs="宋体" w:asciiTheme="minorEastAsia" w:hAnsiTheme="minorEastAsia" w:eastAsiaTheme="minorEastAsia"/>
          <w:color w:val="000000" w:themeColor="text1"/>
          <w:sz w:val="24"/>
          <w:szCs w:val="24"/>
        </w:rPr>
        <w:t>成果字数，是</w:t>
      </w:r>
      <w:r>
        <w:rPr>
          <w:rFonts w:hint="eastAsia" w:cs="宋体" w:asciiTheme="minorEastAsia" w:hAnsiTheme="minorEastAsia" w:eastAsiaTheme="minorEastAsia"/>
          <w:b w:val="0"/>
          <w:bCs w:val="0"/>
          <w:color w:val="000000" w:themeColor="text1"/>
          <w:sz w:val="24"/>
          <w:szCs w:val="24"/>
        </w:rPr>
        <w:t>以</w:t>
      </w:r>
      <w:r>
        <w:rPr>
          <w:rFonts w:asciiTheme="minorEastAsia" w:hAnsiTheme="minorEastAsia" w:eastAsiaTheme="minorEastAsia"/>
          <w:b w:val="0"/>
          <w:bCs w:val="0"/>
          <w:color w:val="000000" w:themeColor="text1"/>
          <w:sz w:val="24"/>
          <w:szCs w:val="24"/>
        </w:rPr>
        <w:t>"</w:t>
      </w:r>
      <w:r>
        <w:rPr>
          <w:rFonts w:hint="eastAsia" w:cs="宋体" w:asciiTheme="minorEastAsia" w:hAnsiTheme="minorEastAsia" w:eastAsiaTheme="minorEastAsia"/>
          <w:b w:val="0"/>
          <w:bCs w:val="0"/>
          <w:color w:val="000000" w:themeColor="text1"/>
          <w:sz w:val="24"/>
          <w:szCs w:val="24"/>
        </w:rPr>
        <w:t>千字</w:t>
      </w:r>
      <w:r>
        <w:rPr>
          <w:rFonts w:asciiTheme="minorEastAsia" w:hAnsiTheme="minorEastAsia" w:eastAsiaTheme="minorEastAsia"/>
          <w:b w:val="0"/>
          <w:bCs w:val="0"/>
          <w:color w:val="000000" w:themeColor="text1"/>
          <w:sz w:val="24"/>
          <w:szCs w:val="24"/>
        </w:rPr>
        <w:t>"</w:t>
      </w:r>
      <w:r>
        <w:rPr>
          <w:rFonts w:hint="eastAsia" w:cs="宋体" w:asciiTheme="minorEastAsia" w:hAnsiTheme="minorEastAsia" w:eastAsiaTheme="minorEastAsia"/>
          <w:b w:val="0"/>
          <w:bCs w:val="0"/>
          <w:color w:val="000000" w:themeColor="text1"/>
          <w:sz w:val="24"/>
          <w:szCs w:val="24"/>
        </w:rPr>
        <w:t>来</w:t>
      </w:r>
      <w:r>
        <w:rPr>
          <w:rFonts w:hint="eastAsia" w:cs="宋体" w:asciiTheme="minorEastAsia" w:hAnsiTheme="minorEastAsia" w:eastAsiaTheme="minorEastAsia"/>
          <w:color w:val="000000" w:themeColor="text1"/>
          <w:sz w:val="24"/>
          <w:szCs w:val="24"/>
        </w:rPr>
        <w:t>计算，很多人没有注意；</w:t>
      </w:r>
    </w:p>
    <w:p>
      <w:pPr>
        <w:spacing w:line="360" w:lineRule="auto"/>
        <w:ind w:firstLine="480" w:firstLineChars="200"/>
        <w:rPr>
          <w:rFonts w:cs="Times New Roman"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2.</w:t>
      </w:r>
      <w:r>
        <w:rPr>
          <w:rFonts w:hint="eastAsia" w:cs="宋体" w:asciiTheme="minorEastAsia" w:hAnsiTheme="minorEastAsia" w:eastAsiaTheme="minorEastAsia"/>
          <w:color w:val="000000" w:themeColor="text1"/>
          <w:sz w:val="24"/>
          <w:szCs w:val="24"/>
        </w:rPr>
        <w:t>申报重点项目，负责人专业职务必须为副教授或以上；申报任何类别项目，都必须具备讲师（及以上）或博士研究生学历；</w:t>
      </w:r>
    </w:p>
    <w:p>
      <w:pPr>
        <w:spacing w:line="360" w:lineRule="auto"/>
        <w:ind w:firstLine="480" w:firstLineChars="200"/>
        <w:rPr>
          <w:rFonts w:cs="Times New Roman"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3.</w:t>
      </w:r>
      <w:r>
        <w:rPr>
          <w:rFonts w:hint="eastAsia" w:cs="宋体" w:asciiTheme="minorEastAsia" w:hAnsiTheme="minorEastAsia" w:eastAsiaTheme="minorEastAsia"/>
          <w:color w:val="000000" w:themeColor="text1"/>
          <w:sz w:val="24"/>
          <w:szCs w:val="24"/>
        </w:rPr>
        <w:t>表格内“主要参加人员情况”名单和后面“课题组主要成员承担课题和成果”要对应。</w:t>
      </w:r>
    </w:p>
    <w:p>
      <w:pPr>
        <w:spacing w:line="360" w:lineRule="auto"/>
        <w:ind w:firstLine="480" w:firstLineChars="200"/>
        <w:jc w:val="left"/>
        <w:rPr>
          <w:rFonts w:cs="宋体"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4.</w:t>
      </w:r>
      <w:r>
        <w:rPr>
          <w:rFonts w:hint="eastAsia" w:cs="宋体" w:asciiTheme="minorEastAsia" w:hAnsiTheme="minorEastAsia" w:eastAsiaTheme="minorEastAsia"/>
          <w:color w:val="000000" w:themeColor="text1"/>
          <w:sz w:val="24"/>
          <w:szCs w:val="24"/>
        </w:rPr>
        <w:t>经费按省里规定</w:t>
      </w:r>
      <w:r>
        <w:rPr>
          <w:rFonts w:hint="eastAsia" w:cs="宋体" w:asciiTheme="minorEastAsia" w:hAnsiTheme="minorEastAsia" w:eastAsiaTheme="minorEastAsia"/>
          <w:b w:val="0"/>
          <w:bCs w:val="0"/>
          <w:color w:val="000000" w:themeColor="text1"/>
          <w:sz w:val="24"/>
          <w:szCs w:val="24"/>
        </w:rPr>
        <w:t>最高额填写</w:t>
      </w:r>
      <w:r>
        <w:rPr>
          <w:rFonts w:hint="eastAsia" w:cs="宋体" w:asciiTheme="minorEastAsia" w:hAnsiTheme="minorEastAsia" w:eastAsiaTheme="minorEastAsia"/>
          <w:color w:val="000000" w:themeColor="text1"/>
          <w:sz w:val="24"/>
          <w:szCs w:val="24"/>
        </w:rPr>
        <w:t>。年度经费其他经费来源为“学校配套”，</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经费管理单位为“扬州市职业大学”；直接费用占总经费70%，间接费用占30%，年度经费预算按直接费用写。</w:t>
      </w:r>
    </w:p>
    <w:p>
      <w:pPr>
        <w:spacing w:line="360" w:lineRule="auto"/>
        <w:ind w:firstLine="480" w:firstLineChars="200"/>
        <w:rPr>
          <w:rFonts w:cs="宋体" w:asciiTheme="minorEastAsia" w:hAnsiTheme="minorEastAsia" w:eastAsiaTheme="minorEastAsia"/>
          <w:color w:val="000000" w:themeColor="text1"/>
          <w:sz w:val="24"/>
          <w:szCs w:val="24"/>
        </w:rPr>
      </w:pPr>
      <w:r>
        <w:rPr>
          <w:rFonts w:hint="eastAsia" w:cs="Times New Roman" w:asciiTheme="minorEastAsia" w:hAnsiTheme="minorEastAsia" w:eastAsiaTheme="minorEastAsia"/>
          <w:color w:val="000000" w:themeColor="text1"/>
          <w:sz w:val="24"/>
          <w:szCs w:val="24"/>
        </w:rPr>
        <w:t>5、</w:t>
      </w:r>
      <w:r>
        <w:rPr>
          <w:rFonts w:hint="eastAsia" w:cs="宋体" w:asciiTheme="minorEastAsia" w:hAnsiTheme="minorEastAsia" w:eastAsiaTheme="minorEastAsia"/>
          <w:color w:val="000000" w:themeColor="text1"/>
          <w:sz w:val="24"/>
          <w:szCs w:val="24"/>
        </w:rPr>
        <w:t>项目完成时间一般写年底，即12月31日。</w:t>
      </w:r>
    </w:p>
    <w:p>
      <w:pPr>
        <w:spacing w:line="360" w:lineRule="auto"/>
        <w:ind w:firstLine="480" w:firstLineChars="200"/>
        <w:rPr>
          <w:rFonts w:hint="eastAsia" w:cs="宋体" w:asciiTheme="minorEastAsia" w:hAnsiTheme="minorEastAsia" w:eastAsiaTheme="minorEastAsia"/>
          <w:color w:val="000000" w:themeColor="text1"/>
          <w:sz w:val="24"/>
          <w:szCs w:val="24"/>
        </w:rPr>
      </w:pPr>
      <w:r>
        <w:rPr>
          <w:rFonts w:hint="eastAsia" w:cs="Times New Roman" w:asciiTheme="minorEastAsia" w:hAnsiTheme="minorEastAsia" w:eastAsiaTheme="minorEastAsia"/>
          <w:color w:val="000000" w:themeColor="text1"/>
          <w:sz w:val="24"/>
          <w:szCs w:val="24"/>
        </w:rPr>
        <w:t>6、</w:t>
      </w:r>
      <w:r>
        <w:rPr>
          <w:rFonts w:hint="eastAsia" w:cs="宋体" w:asciiTheme="minorEastAsia" w:hAnsiTheme="minorEastAsia" w:eastAsiaTheme="minorEastAsia"/>
          <w:color w:val="000000" w:themeColor="text1"/>
          <w:sz w:val="24"/>
          <w:szCs w:val="24"/>
        </w:rPr>
        <w:t>前期成果主要指发表论文、出版专著等，不含课题，与本课题无关的成果请勿放。</w:t>
      </w:r>
    </w:p>
    <w:p>
      <w:pPr>
        <w:spacing w:line="360" w:lineRule="auto"/>
        <w:ind w:firstLine="480" w:firstLineChars="200"/>
        <w:rPr>
          <w:rFonts w:hint="eastAsia" w:cs="宋体" w:asciiTheme="minorEastAsia" w:hAnsiTheme="minorEastAsia" w:eastAsiaTheme="minorEastAsia"/>
          <w:color w:val="000000" w:themeColor="text1"/>
          <w:sz w:val="24"/>
          <w:szCs w:val="24"/>
        </w:rPr>
      </w:pPr>
    </w:p>
    <w:p>
      <w:pPr>
        <w:spacing w:line="360" w:lineRule="auto"/>
        <w:rPr>
          <w:rFonts w:cs="Times New Roman" w:asciiTheme="minorEastAsia" w:hAnsiTheme="minorEastAsia" w:eastAsiaTheme="minorEastAsia"/>
          <w:b/>
          <w:bCs w:val="0"/>
          <w:color w:val="000000" w:themeColor="text1"/>
          <w:sz w:val="24"/>
          <w:szCs w:val="24"/>
        </w:rPr>
      </w:pPr>
      <w:r>
        <w:rPr>
          <w:rFonts w:hint="eastAsia" w:cs="楷体" w:asciiTheme="minorEastAsia" w:hAnsiTheme="minorEastAsia" w:eastAsiaTheme="minorEastAsia"/>
          <w:b/>
          <w:bCs w:val="0"/>
          <w:color w:val="000000" w:themeColor="text1"/>
          <w:sz w:val="24"/>
          <w:szCs w:val="24"/>
          <w:lang w:val="en-US" w:eastAsia="zh-Hans"/>
        </w:rPr>
        <w:t>六</w:t>
      </w:r>
      <w:r>
        <w:rPr>
          <w:rFonts w:hint="eastAsia" w:cs="楷体" w:asciiTheme="minorEastAsia" w:hAnsiTheme="minorEastAsia" w:eastAsiaTheme="minorEastAsia"/>
          <w:b/>
          <w:bCs w:val="0"/>
          <w:color w:val="000000" w:themeColor="text1"/>
          <w:sz w:val="24"/>
          <w:szCs w:val="24"/>
        </w:rPr>
        <w:t>、</w:t>
      </w:r>
      <w:r>
        <w:rPr>
          <w:rFonts w:hint="default" w:cs="楷体" w:asciiTheme="minorEastAsia" w:hAnsiTheme="minorEastAsia" w:eastAsiaTheme="minorEastAsia"/>
          <w:b/>
          <w:bCs w:val="0"/>
          <w:color w:val="000000" w:themeColor="text1"/>
          <w:sz w:val="24"/>
          <w:szCs w:val="24"/>
        </w:rPr>
        <w:t xml:space="preserve"> </w:t>
      </w:r>
      <w:r>
        <w:rPr>
          <w:rFonts w:hint="eastAsia" w:cs="楷体" w:asciiTheme="minorEastAsia" w:hAnsiTheme="minorEastAsia" w:eastAsiaTheme="minorEastAsia"/>
          <w:b/>
          <w:bCs w:val="0"/>
          <w:color w:val="000000" w:themeColor="text1"/>
          <w:sz w:val="24"/>
          <w:szCs w:val="24"/>
        </w:rPr>
        <w:t>论证活页填写</w:t>
      </w:r>
    </w:p>
    <w:p>
      <w:pPr>
        <w:spacing w:line="360" w:lineRule="auto"/>
        <w:ind w:firstLine="480" w:firstLineChars="200"/>
        <w:rPr>
          <w:rFonts w:cs="Times New Roman"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1.</w:t>
      </w:r>
      <w:r>
        <w:rPr>
          <w:rFonts w:hint="eastAsia" w:cs="宋体" w:asciiTheme="minorEastAsia" w:hAnsiTheme="minorEastAsia" w:eastAsiaTheme="minorEastAsia"/>
          <w:color w:val="000000" w:themeColor="text1"/>
          <w:sz w:val="24"/>
          <w:szCs w:val="24"/>
        </w:rPr>
        <w:t>“课题名称”一栏</w:t>
      </w:r>
      <w:r>
        <w:rPr>
          <w:rFonts w:hint="eastAsia" w:cs="宋体" w:asciiTheme="minorEastAsia" w:hAnsiTheme="minorEastAsia" w:eastAsiaTheme="minorEastAsia"/>
          <w:color w:val="000000" w:themeColor="text1"/>
          <w:sz w:val="24"/>
          <w:szCs w:val="24"/>
          <w:lang w:val="en-US" w:eastAsia="zh-Hans"/>
        </w:rPr>
        <w:t>请勿</w:t>
      </w:r>
      <w:r>
        <w:rPr>
          <w:rFonts w:hint="eastAsia" w:cs="宋体" w:asciiTheme="minorEastAsia" w:hAnsiTheme="minorEastAsia" w:eastAsiaTheme="minorEastAsia"/>
          <w:color w:val="000000" w:themeColor="text1"/>
          <w:sz w:val="24"/>
          <w:szCs w:val="24"/>
        </w:rPr>
        <w:t>漏填；</w:t>
      </w:r>
    </w:p>
    <w:p>
      <w:pPr>
        <w:spacing w:line="360" w:lineRule="auto"/>
        <w:ind w:firstLine="480" w:firstLineChars="200"/>
        <w:rPr>
          <w:rFonts w:hint="eastAsia" w:cs="宋体"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 xml:space="preserve">2.  </w:t>
      </w:r>
      <w:r>
        <w:rPr>
          <w:rFonts w:hint="eastAsia" w:asciiTheme="minorEastAsia" w:hAnsiTheme="minorEastAsia" w:eastAsiaTheme="minorEastAsia"/>
          <w:color w:val="000000" w:themeColor="text1"/>
          <w:sz w:val="24"/>
          <w:szCs w:val="24"/>
          <w:lang w:val="en-US" w:eastAsia="zh-Hans"/>
        </w:rPr>
        <w:t>请勿</w:t>
      </w:r>
      <w:r>
        <w:rPr>
          <w:rFonts w:hint="eastAsia" w:cs="宋体" w:asciiTheme="minorEastAsia" w:hAnsiTheme="minorEastAsia" w:eastAsiaTheme="minorEastAsia"/>
          <w:color w:val="000000" w:themeColor="text1"/>
          <w:sz w:val="24"/>
          <w:szCs w:val="24"/>
        </w:rPr>
        <w:t>超过</w:t>
      </w:r>
      <w:r>
        <w:rPr>
          <w:rFonts w:hint="eastAsia" w:asciiTheme="minorEastAsia" w:hAnsiTheme="minorEastAsia" w:eastAsiaTheme="minorEastAsia"/>
          <w:color w:val="000000" w:themeColor="text1"/>
          <w:sz w:val="24"/>
          <w:szCs w:val="24"/>
        </w:rPr>
        <w:t>规定字数</w:t>
      </w:r>
      <w:r>
        <w:rPr>
          <w:rFonts w:hint="eastAsia" w:cs="宋体" w:asciiTheme="minorEastAsia" w:hAnsiTheme="minorEastAsia" w:eastAsiaTheme="minorEastAsia"/>
          <w:color w:val="000000" w:themeColor="text1"/>
          <w:sz w:val="24"/>
          <w:szCs w:val="24"/>
        </w:rPr>
        <w:t>；</w:t>
      </w:r>
    </w:p>
    <w:p>
      <w:pPr>
        <w:spacing w:line="360" w:lineRule="auto"/>
        <w:ind w:firstLine="480" w:firstLineChars="200"/>
        <w:rPr>
          <w:rFonts w:hint="eastAsia" w:asciiTheme="minorEastAsia" w:hAnsiTheme="minorEastAsia" w:eastAsiaTheme="minorEastAsia"/>
          <w:color w:val="000000" w:themeColor="text1"/>
          <w:sz w:val="24"/>
          <w:szCs w:val="24"/>
        </w:rPr>
      </w:pPr>
      <w:r>
        <w:rPr>
          <w:rFonts w:hint="default" w:cs="宋体" w:asciiTheme="minorEastAsia" w:hAnsiTheme="minorEastAsia" w:eastAsiaTheme="minorEastAsia"/>
          <w:color w:val="000000" w:themeColor="text1"/>
          <w:sz w:val="24"/>
          <w:szCs w:val="24"/>
        </w:rPr>
        <w:t xml:space="preserve">3.  </w:t>
      </w:r>
      <w:r>
        <w:rPr>
          <w:rFonts w:hint="eastAsia" w:asciiTheme="minorEastAsia" w:hAnsiTheme="minorEastAsia" w:eastAsiaTheme="minorEastAsia"/>
          <w:color w:val="000000" w:themeColor="text1"/>
          <w:sz w:val="24"/>
          <w:szCs w:val="24"/>
        </w:rPr>
        <w:t>前期研究成果要匿名，不得填写作者姓名、单位、刊物或出版社名称（可标注层次，如“省级期刊”或“核心期刊”等）、发表时间或刊期等。</w:t>
      </w:r>
    </w:p>
    <w:p>
      <w:pPr>
        <w:spacing w:line="360" w:lineRule="auto"/>
        <w:rPr>
          <w:rFonts w:hint="eastAsia" w:asciiTheme="minorEastAsia" w:hAnsiTheme="minorEastAsia" w:eastAsiaTheme="minorEastAsia"/>
          <w:color w:val="000000" w:themeColor="text1"/>
          <w:sz w:val="24"/>
          <w:szCs w:val="24"/>
          <w:lang w:val="en-US" w:eastAsia="zh-Hans"/>
        </w:rPr>
      </w:pPr>
    </w:p>
    <w:p>
      <w:pPr>
        <w:spacing w:line="360" w:lineRule="auto"/>
        <w:rPr>
          <w:rFonts w:hint="default" w:asciiTheme="minorEastAsia" w:hAnsiTheme="minorEastAsia" w:eastAsiaTheme="minorEastAsia"/>
          <w:b/>
          <w:bCs/>
          <w:color w:val="000000" w:themeColor="text1"/>
          <w:sz w:val="24"/>
          <w:szCs w:val="24"/>
          <w:lang w:eastAsia="zh-Hans"/>
        </w:rPr>
      </w:pPr>
      <w:r>
        <w:rPr>
          <w:rFonts w:hint="eastAsia" w:asciiTheme="minorEastAsia" w:hAnsiTheme="minorEastAsia" w:eastAsiaTheme="minorEastAsia"/>
          <w:b/>
          <w:bCs/>
          <w:color w:val="000000" w:themeColor="text1"/>
          <w:sz w:val="24"/>
          <w:szCs w:val="24"/>
          <w:lang w:val="en-US" w:eastAsia="zh-Hans"/>
        </w:rPr>
        <w:t>七、</w:t>
      </w:r>
      <w:r>
        <w:rPr>
          <w:rFonts w:hint="default" w:asciiTheme="minorEastAsia" w:hAnsiTheme="minorEastAsia" w:eastAsiaTheme="minorEastAsia"/>
          <w:b/>
          <w:bCs/>
          <w:color w:val="000000" w:themeColor="text1"/>
          <w:sz w:val="24"/>
          <w:szCs w:val="24"/>
          <w:lang w:eastAsia="zh-Hans"/>
        </w:rPr>
        <w:t xml:space="preserve"> </w:t>
      </w:r>
      <w:r>
        <w:rPr>
          <w:rFonts w:hint="eastAsia" w:asciiTheme="minorEastAsia" w:hAnsiTheme="minorEastAsia" w:eastAsiaTheme="minorEastAsia"/>
          <w:b/>
          <w:bCs/>
          <w:color w:val="000000" w:themeColor="text1"/>
          <w:sz w:val="24"/>
          <w:szCs w:val="24"/>
          <w:lang w:val="en-US" w:eastAsia="zh-Hans"/>
        </w:rPr>
        <w:t>材料报送</w:t>
      </w:r>
    </w:p>
    <w:p>
      <w:pPr>
        <w:spacing w:line="360" w:lineRule="auto"/>
        <w:ind w:firstLine="480" w:firstLineChars="200"/>
        <w:rPr>
          <w:rFonts w:hint="eastAsia" w:asciiTheme="minorEastAsia" w:hAnsiTheme="minorEastAsia" w:eastAsiaTheme="minorEastAsia"/>
          <w:color w:val="000000" w:themeColor="text1"/>
          <w:sz w:val="24"/>
          <w:szCs w:val="24"/>
          <w:lang w:val="en-US" w:eastAsia="zh-CN"/>
        </w:rPr>
      </w:pPr>
      <w:r>
        <w:rPr>
          <w:rFonts w:hint="default" w:asciiTheme="minorEastAsia" w:hAnsiTheme="minorEastAsia" w:eastAsiaTheme="minorEastAsia"/>
          <w:color w:val="000000" w:themeColor="text1"/>
          <w:sz w:val="24"/>
          <w:szCs w:val="24"/>
          <w:lang w:eastAsia="zh-CN"/>
        </w:rPr>
        <w:t xml:space="preserve">1. </w:t>
      </w:r>
      <w:r>
        <w:rPr>
          <w:rFonts w:hint="eastAsia" w:asciiTheme="minorEastAsia" w:hAnsiTheme="minorEastAsia" w:eastAsiaTheme="minorEastAsia"/>
          <w:color w:val="000000" w:themeColor="text1"/>
          <w:sz w:val="24"/>
          <w:szCs w:val="24"/>
          <w:lang w:val="en-US" w:eastAsia="zh-CN"/>
        </w:rPr>
        <w:t>学院审核后集中报送，报送材料包括：《申报书》一式3份（须与网络系统填报内容一致，A3纸双面印制、中缝装订）、意识形态审查材料1份，申报书、汇总表电子文档发送至</w:t>
      </w:r>
      <w:r>
        <w:rPr>
          <w:rFonts w:hint="default" w:asciiTheme="minorEastAsia" w:hAnsiTheme="minorEastAsia" w:eastAsiaTheme="minorEastAsia"/>
          <w:color w:val="000000" w:themeColor="text1"/>
          <w:sz w:val="24"/>
          <w:szCs w:val="24"/>
          <w:lang w:eastAsia="zh-CN"/>
        </w:rPr>
        <w:t>609757885@</w:t>
      </w:r>
      <w:r>
        <w:rPr>
          <w:rFonts w:hint="eastAsia" w:asciiTheme="minorEastAsia" w:hAnsiTheme="minorEastAsia" w:eastAsiaTheme="minorEastAsia"/>
          <w:color w:val="000000" w:themeColor="text1"/>
          <w:sz w:val="24"/>
          <w:szCs w:val="24"/>
          <w:lang w:val="en-US" w:eastAsia="zh-Hans"/>
        </w:rPr>
        <w:t>qq.com</w:t>
      </w:r>
      <w:r>
        <w:rPr>
          <w:rFonts w:hint="eastAsia" w:asciiTheme="minorEastAsia" w:hAnsiTheme="minorEastAsia" w:eastAsiaTheme="minorEastAsia"/>
          <w:color w:val="000000" w:themeColor="text1"/>
          <w:sz w:val="24"/>
          <w:szCs w:val="24"/>
          <w:lang w:val="en-US" w:eastAsia="zh-CN"/>
        </w:rPr>
        <w:t>。</w:t>
      </w:r>
    </w:p>
    <w:p>
      <w:pPr>
        <w:spacing w:line="360" w:lineRule="auto"/>
        <w:ind w:firstLine="480" w:firstLineChars="200"/>
        <w:rPr>
          <w:rFonts w:hint="eastAsia" w:asciiTheme="minorEastAsia" w:hAnsiTheme="minorEastAsia" w:eastAsiaTheme="minorEastAsia"/>
          <w:color w:val="000000" w:themeColor="text1"/>
          <w:sz w:val="24"/>
          <w:szCs w:val="24"/>
        </w:rPr>
      </w:pPr>
      <w:r>
        <w:rPr>
          <w:rFonts w:hint="default" w:asciiTheme="minorEastAsia" w:hAnsiTheme="minorEastAsia" w:eastAsiaTheme="minorEastAsia"/>
          <w:color w:val="000000" w:themeColor="text1"/>
          <w:sz w:val="24"/>
          <w:szCs w:val="24"/>
          <w:lang w:eastAsia="zh-CN"/>
        </w:rPr>
        <w:t xml:space="preserve">2. </w:t>
      </w:r>
      <w:r>
        <w:rPr>
          <w:rFonts w:hint="eastAsia" w:asciiTheme="minorEastAsia" w:hAnsiTheme="minorEastAsia" w:eastAsiaTheme="minorEastAsia"/>
          <w:color w:val="000000" w:themeColor="text1"/>
          <w:sz w:val="24"/>
          <w:szCs w:val="24"/>
          <w:lang w:val="en-US" w:eastAsia="zh-Hans"/>
        </w:rPr>
        <w:t>校内</w:t>
      </w:r>
      <w:r>
        <w:rPr>
          <w:rFonts w:hint="eastAsia" w:asciiTheme="minorEastAsia" w:hAnsiTheme="minorEastAsia" w:eastAsiaTheme="minorEastAsia"/>
          <w:color w:val="000000" w:themeColor="text1"/>
          <w:sz w:val="24"/>
          <w:szCs w:val="24"/>
          <w:lang w:val="en-US" w:eastAsia="zh-CN"/>
        </w:rPr>
        <w:t>网上申报202</w:t>
      </w:r>
      <w:r>
        <w:rPr>
          <w:rFonts w:hint="default" w:asciiTheme="minorEastAsia" w:hAnsiTheme="minorEastAsia" w:eastAsiaTheme="minorEastAsia"/>
          <w:color w:val="000000" w:themeColor="text1"/>
          <w:sz w:val="24"/>
          <w:szCs w:val="24"/>
          <w:lang w:eastAsia="zh-CN"/>
        </w:rPr>
        <w:t>2</w:t>
      </w:r>
      <w:r>
        <w:rPr>
          <w:rFonts w:hint="eastAsia" w:asciiTheme="minorEastAsia" w:hAnsiTheme="minorEastAsia" w:eastAsiaTheme="minorEastAsia"/>
          <w:color w:val="000000" w:themeColor="text1"/>
          <w:sz w:val="24"/>
          <w:szCs w:val="24"/>
          <w:lang w:val="en-US" w:eastAsia="zh-CN"/>
        </w:rPr>
        <w:t>年</w:t>
      </w:r>
      <w:r>
        <w:rPr>
          <w:rFonts w:hint="default"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color w:val="000000" w:themeColor="text1"/>
          <w:sz w:val="24"/>
          <w:szCs w:val="24"/>
          <w:lang w:val="en-US" w:eastAsia="zh-CN"/>
        </w:rPr>
        <w:t>月25日截止，请申请人确认无误后再提交，提交后发送告知短信至</w:t>
      </w:r>
      <w:r>
        <w:rPr>
          <w:rFonts w:hint="default" w:asciiTheme="minorEastAsia" w:hAnsiTheme="minorEastAsia" w:eastAsiaTheme="minorEastAsia"/>
          <w:color w:val="000000" w:themeColor="text1"/>
          <w:sz w:val="24"/>
          <w:szCs w:val="24"/>
          <w:lang w:eastAsia="zh-CN"/>
        </w:rPr>
        <w:t>18852570224</w:t>
      </w:r>
      <w:r>
        <w:rPr>
          <w:rFonts w:hint="eastAsia" w:asciiTheme="minorEastAsia" w:hAnsiTheme="minorEastAsia" w:eastAsiaTheme="minorEastAsia"/>
          <w:color w:val="000000" w:themeColor="text1"/>
          <w:sz w:val="24"/>
          <w:szCs w:val="24"/>
          <w:lang w:val="en-US" w:eastAsia="zh-CN"/>
        </w:rPr>
        <w:t>，以便及时审核，学校审核通过后将无法修改，申请人要关注审核情况，若系统显示学校审核通过，即可打印纸质申报书。纸质材料受理时间截至202</w:t>
      </w:r>
      <w:r>
        <w:rPr>
          <w:rFonts w:hint="default" w:asciiTheme="minorEastAsia" w:hAnsiTheme="minorEastAsia" w:eastAsiaTheme="minorEastAsia"/>
          <w:color w:val="000000" w:themeColor="text1"/>
          <w:sz w:val="24"/>
          <w:szCs w:val="24"/>
          <w:lang w:eastAsia="zh-CN"/>
        </w:rPr>
        <w:t>2</w:t>
      </w:r>
      <w:r>
        <w:rPr>
          <w:rFonts w:hint="eastAsia" w:asciiTheme="minorEastAsia" w:hAnsiTheme="minorEastAsia" w:eastAsiaTheme="minorEastAsia"/>
          <w:color w:val="000000" w:themeColor="text1"/>
          <w:sz w:val="24"/>
          <w:szCs w:val="24"/>
          <w:lang w:val="en-US" w:eastAsia="zh-CN"/>
        </w:rPr>
        <w:t>年</w:t>
      </w:r>
      <w:r>
        <w:rPr>
          <w:rFonts w:hint="default"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color w:val="000000" w:themeColor="text1"/>
          <w:sz w:val="24"/>
          <w:szCs w:val="24"/>
          <w:lang w:val="en-US" w:eastAsia="zh-CN"/>
        </w:rPr>
        <w:t>月</w:t>
      </w:r>
      <w:r>
        <w:rPr>
          <w:rFonts w:hint="default"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color w:val="000000" w:themeColor="text1"/>
          <w:sz w:val="24"/>
          <w:szCs w:val="24"/>
          <w:lang w:val="en-US" w:eastAsia="zh-CN"/>
        </w:rPr>
        <w:t>日。</w:t>
      </w:r>
    </w:p>
    <w:p>
      <w:pPr>
        <w:spacing w:line="360" w:lineRule="auto"/>
        <w:ind w:firstLine="480" w:firstLineChars="200"/>
        <w:rPr>
          <w:rFonts w:hint="eastAsia" w:asciiTheme="minorEastAsia" w:hAnsiTheme="minorEastAsia" w:eastAsiaTheme="minorEastAsia"/>
          <w:color w:val="000000" w:themeColor="text1"/>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webkit-standard">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C5DE8"/>
    <w:rsid w:val="000259DC"/>
    <w:rsid w:val="00034A79"/>
    <w:rsid w:val="000560B4"/>
    <w:rsid w:val="00065BB9"/>
    <w:rsid w:val="0008406A"/>
    <w:rsid w:val="00095237"/>
    <w:rsid w:val="000A1646"/>
    <w:rsid w:val="000C3504"/>
    <w:rsid w:val="000D246B"/>
    <w:rsid w:val="000F0978"/>
    <w:rsid w:val="00133196"/>
    <w:rsid w:val="00134EDB"/>
    <w:rsid w:val="001568F7"/>
    <w:rsid w:val="0016151E"/>
    <w:rsid w:val="00167973"/>
    <w:rsid w:val="0017108E"/>
    <w:rsid w:val="001942E7"/>
    <w:rsid w:val="001945DA"/>
    <w:rsid w:val="001A0395"/>
    <w:rsid w:val="001E14DA"/>
    <w:rsid w:val="001F14DD"/>
    <w:rsid w:val="001F6DD5"/>
    <w:rsid w:val="00225A77"/>
    <w:rsid w:val="00266658"/>
    <w:rsid w:val="00267374"/>
    <w:rsid w:val="00276528"/>
    <w:rsid w:val="002A0434"/>
    <w:rsid w:val="002A5871"/>
    <w:rsid w:val="002C2EEB"/>
    <w:rsid w:val="002D5DA0"/>
    <w:rsid w:val="002D63BF"/>
    <w:rsid w:val="00312413"/>
    <w:rsid w:val="003373A5"/>
    <w:rsid w:val="00355C14"/>
    <w:rsid w:val="00367C43"/>
    <w:rsid w:val="003B3B69"/>
    <w:rsid w:val="003D33FF"/>
    <w:rsid w:val="004549E1"/>
    <w:rsid w:val="0047173B"/>
    <w:rsid w:val="004F6C59"/>
    <w:rsid w:val="005036EC"/>
    <w:rsid w:val="00504774"/>
    <w:rsid w:val="0053480D"/>
    <w:rsid w:val="0054616F"/>
    <w:rsid w:val="00567E22"/>
    <w:rsid w:val="005B1FD9"/>
    <w:rsid w:val="005D78E6"/>
    <w:rsid w:val="006634A2"/>
    <w:rsid w:val="0066632F"/>
    <w:rsid w:val="00667C48"/>
    <w:rsid w:val="00687EDF"/>
    <w:rsid w:val="006F5B68"/>
    <w:rsid w:val="0070214F"/>
    <w:rsid w:val="007120C8"/>
    <w:rsid w:val="00721BC4"/>
    <w:rsid w:val="00727517"/>
    <w:rsid w:val="00727E79"/>
    <w:rsid w:val="00742F58"/>
    <w:rsid w:val="007517B2"/>
    <w:rsid w:val="00763773"/>
    <w:rsid w:val="00783094"/>
    <w:rsid w:val="007A18B1"/>
    <w:rsid w:val="007E67BB"/>
    <w:rsid w:val="008003AB"/>
    <w:rsid w:val="008312F3"/>
    <w:rsid w:val="008373BA"/>
    <w:rsid w:val="00843DE5"/>
    <w:rsid w:val="008879C7"/>
    <w:rsid w:val="00894FDD"/>
    <w:rsid w:val="00904122"/>
    <w:rsid w:val="00911BDF"/>
    <w:rsid w:val="009334A8"/>
    <w:rsid w:val="009639A5"/>
    <w:rsid w:val="00973526"/>
    <w:rsid w:val="00980158"/>
    <w:rsid w:val="00996D5C"/>
    <w:rsid w:val="009A5741"/>
    <w:rsid w:val="00A26D31"/>
    <w:rsid w:val="00A336F2"/>
    <w:rsid w:val="00A345BE"/>
    <w:rsid w:val="00A87B59"/>
    <w:rsid w:val="00A911E2"/>
    <w:rsid w:val="00AE4B26"/>
    <w:rsid w:val="00B16EC8"/>
    <w:rsid w:val="00C00123"/>
    <w:rsid w:val="00C31206"/>
    <w:rsid w:val="00C538F1"/>
    <w:rsid w:val="00C80186"/>
    <w:rsid w:val="00CD35F2"/>
    <w:rsid w:val="00D42C87"/>
    <w:rsid w:val="00D744A3"/>
    <w:rsid w:val="00DA324A"/>
    <w:rsid w:val="00DA7498"/>
    <w:rsid w:val="00DE284F"/>
    <w:rsid w:val="00E323C6"/>
    <w:rsid w:val="00E63667"/>
    <w:rsid w:val="00E65AF2"/>
    <w:rsid w:val="00EC2B28"/>
    <w:rsid w:val="00EC5DE8"/>
    <w:rsid w:val="00EC6C9E"/>
    <w:rsid w:val="00EF1F90"/>
    <w:rsid w:val="00EF3F4C"/>
    <w:rsid w:val="00F26DD5"/>
    <w:rsid w:val="00F44FE7"/>
    <w:rsid w:val="00F4509C"/>
    <w:rsid w:val="00FA25EB"/>
    <w:rsid w:val="00FB56D9"/>
    <w:rsid w:val="00FC06F8"/>
    <w:rsid w:val="00FE4B22"/>
    <w:rsid w:val="3F13073D"/>
    <w:rsid w:val="6B5F42D6"/>
    <w:rsid w:val="7BBDCEC7"/>
    <w:rsid w:val="7EC6CCE1"/>
    <w:rsid w:val="BBB6ADAB"/>
    <w:rsid w:val="EFBD2717"/>
    <w:rsid w:val="FD7F56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locked/>
    <w:uiPriority w:val="99"/>
    <w:rPr>
      <w:rFonts w:cs="Times New Roman"/>
      <w:sz w:val="2"/>
      <w:szCs w:val="2"/>
    </w:rPr>
  </w:style>
  <w:style w:type="character" w:customStyle="1" w:styleId="8">
    <w:name w:val="页脚 Char"/>
    <w:basedOn w:val="5"/>
    <w:link w:val="3"/>
    <w:qFormat/>
    <w:locked/>
    <w:uiPriority w:val="99"/>
    <w:rPr>
      <w:rFonts w:cs="Times New Roman"/>
      <w:sz w:val="18"/>
      <w:szCs w:val="18"/>
    </w:rPr>
  </w:style>
  <w:style w:type="character" w:customStyle="1" w:styleId="9">
    <w:name w:val="页眉 Char"/>
    <w:basedOn w:val="5"/>
    <w:link w:val="4"/>
    <w:qFormat/>
    <w:locked/>
    <w:uiPriority w:val="99"/>
    <w:rPr>
      <w:rFonts w:cs="Times New Roman"/>
      <w:sz w:val="18"/>
      <w:szCs w:val="18"/>
    </w:rPr>
  </w:style>
  <w:style w:type="paragraph" w:customStyle="1" w:styleId="1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83</Words>
  <Characters>478</Characters>
  <Lines>3</Lines>
  <Paragraphs>1</Paragraphs>
  <ScaleCrop>false</ScaleCrop>
  <LinksUpToDate>false</LinksUpToDate>
  <CharactersWithSpaces>560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2020-06-12T10:30:00Z</dcterms:created>
  <dc:creator>xcb</dc:creator>
  <cp:lastModifiedBy>rumi</cp:lastModifiedBy>
  <cp:lastPrinted>2014-06-24T09:35:00Z</cp:lastPrinted>
  <dcterms:modified xsi:type="dcterms:W3CDTF">2022-04-21T19:59:30Z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